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960C" w14:textId="0C166D3B" w:rsidR="00C967A4" w:rsidRPr="003234E0" w:rsidRDefault="001E4B09" w:rsidP="003234E0">
      <w:pPr>
        <w:spacing w:before="100" w:beforeAutospacing="1" w:after="100" w:afterAutospacing="1"/>
        <w:contextualSpacing/>
        <w:rPr>
          <w:rFonts w:ascii="Palatino Linotype" w:hAnsi="Palatino Linotype"/>
          <w:b/>
          <w:sz w:val="20"/>
          <w:szCs w:val="20"/>
        </w:rPr>
      </w:pPr>
      <w:r w:rsidRPr="003234E0">
        <w:rPr>
          <w:rFonts w:ascii="Palatino Linotype" w:hAnsi="Palatino Linotype"/>
          <w:b/>
          <w:sz w:val="20"/>
          <w:szCs w:val="20"/>
        </w:rPr>
        <w:t>Neha</w:t>
      </w:r>
    </w:p>
    <w:p w14:paraId="30432792" w14:textId="0D1106FF" w:rsidR="006E1243" w:rsidRPr="003234E0" w:rsidRDefault="008B2708" w:rsidP="003234E0">
      <w:pPr>
        <w:spacing w:before="100" w:beforeAutospacing="1" w:after="100" w:afterAutospacing="1"/>
        <w:contextualSpacing/>
        <w:rPr>
          <w:rFonts w:ascii="Palatino Linotype" w:hAnsi="Palatino Linotype"/>
          <w:sz w:val="20"/>
          <w:szCs w:val="20"/>
        </w:rPr>
      </w:pPr>
      <w:r w:rsidRPr="003234E0">
        <w:rPr>
          <w:rFonts w:ascii="Palatino Linotype" w:hAnsi="Palatino Linotype"/>
          <w:sz w:val="20"/>
          <w:szCs w:val="20"/>
        </w:rPr>
        <w:t>Contact</w:t>
      </w:r>
      <w:r w:rsidR="00BD49DE" w:rsidRPr="003234E0">
        <w:rPr>
          <w:rFonts w:ascii="Palatino Linotype" w:hAnsi="Palatino Linotype"/>
          <w:sz w:val="20"/>
          <w:szCs w:val="20"/>
        </w:rPr>
        <w:t xml:space="preserve"> no: </w:t>
      </w:r>
      <w:r w:rsidR="001E4B09" w:rsidRPr="003234E0">
        <w:rPr>
          <w:rFonts w:ascii="Palatino Linotype" w:hAnsi="Palatino Linotype"/>
          <w:sz w:val="20"/>
          <w:szCs w:val="20"/>
        </w:rPr>
        <w:t>9570495909</w:t>
      </w:r>
      <w:r w:rsidR="002F08AE" w:rsidRPr="003234E0">
        <w:rPr>
          <w:rFonts w:ascii="Palatino Linotype" w:hAnsi="Palatino Linotype"/>
          <w:sz w:val="20"/>
          <w:szCs w:val="20"/>
        </w:rPr>
        <w:t>, 8655066875</w:t>
      </w:r>
      <w:r w:rsidR="000B02D0" w:rsidRPr="003234E0">
        <w:rPr>
          <w:rFonts w:ascii="Palatino Linotype" w:hAnsi="Palatino Linotype"/>
          <w:sz w:val="20"/>
          <w:szCs w:val="20"/>
        </w:rPr>
        <w:tab/>
      </w:r>
      <w:r w:rsidR="00E25BD9" w:rsidRPr="003234E0">
        <w:rPr>
          <w:rFonts w:ascii="Palatino Linotype" w:hAnsi="Palatino Linotype"/>
          <w:sz w:val="20"/>
          <w:szCs w:val="20"/>
        </w:rPr>
        <w:tab/>
      </w:r>
      <w:r w:rsidR="001E4B09" w:rsidRPr="003234E0">
        <w:rPr>
          <w:rFonts w:ascii="Palatino Linotype" w:hAnsi="Palatino Linotype"/>
          <w:sz w:val="20"/>
          <w:szCs w:val="20"/>
        </w:rPr>
        <w:tab/>
      </w:r>
      <w:r w:rsidR="001E4B09" w:rsidRPr="003234E0">
        <w:rPr>
          <w:rFonts w:ascii="Palatino Linotype" w:hAnsi="Palatino Linotype"/>
          <w:sz w:val="20"/>
          <w:szCs w:val="20"/>
        </w:rPr>
        <w:tab/>
      </w:r>
      <w:r w:rsidR="001E4B09" w:rsidRPr="003234E0">
        <w:rPr>
          <w:rFonts w:ascii="Palatino Linotype" w:hAnsi="Palatino Linotype"/>
          <w:sz w:val="20"/>
          <w:szCs w:val="20"/>
        </w:rPr>
        <w:tab/>
      </w:r>
      <w:r w:rsidR="002F08AE" w:rsidRPr="003234E0">
        <w:rPr>
          <w:rFonts w:ascii="Palatino Linotype" w:hAnsi="Palatino Linotype"/>
          <w:sz w:val="20"/>
          <w:szCs w:val="20"/>
        </w:rPr>
        <w:t xml:space="preserve">            </w:t>
      </w:r>
      <w:r w:rsidR="00BD49DE" w:rsidRPr="003234E0">
        <w:rPr>
          <w:rFonts w:ascii="Palatino Linotype" w:hAnsi="Palatino Linotype"/>
          <w:b/>
          <w:sz w:val="20"/>
          <w:szCs w:val="20"/>
        </w:rPr>
        <w:t>E-mail</w:t>
      </w:r>
      <w:r w:rsidR="00BD49DE" w:rsidRPr="003234E0">
        <w:rPr>
          <w:rFonts w:ascii="Palatino Linotype" w:hAnsi="Palatino Linotype"/>
          <w:sz w:val="20"/>
          <w:szCs w:val="20"/>
        </w:rPr>
        <w:t>:</w:t>
      </w:r>
      <w:r w:rsidR="004B0945" w:rsidRPr="003234E0">
        <w:rPr>
          <w:rFonts w:ascii="Palatino Linotype" w:hAnsi="Palatino Linotype"/>
          <w:sz w:val="20"/>
          <w:szCs w:val="20"/>
        </w:rPr>
        <w:t xml:space="preserve"> </w:t>
      </w:r>
      <w:r w:rsidR="004F106E" w:rsidRPr="003234E0">
        <w:rPr>
          <w:rFonts w:ascii="Palatino Linotype" w:hAnsi="Palatino Linotype"/>
          <w:sz w:val="20"/>
          <w:szCs w:val="20"/>
        </w:rPr>
        <w:t>neha.npsingh</w:t>
      </w:r>
      <w:r w:rsidR="001E4B09" w:rsidRPr="003234E0">
        <w:rPr>
          <w:rFonts w:ascii="Palatino Linotype" w:hAnsi="Palatino Linotype"/>
          <w:sz w:val="20"/>
          <w:szCs w:val="20"/>
        </w:rPr>
        <w:t>@gmail.com</w:t>
      </w:r>
    </w:p>
    <w:p w14:paraId="1B51E462" w14:textId="77777777" w:rsidR="00BD49DE" w:rsidRPr="003234E0" w:rsidRDefault="0012491D"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Career Summary</w:t>
      </w:r>
    </w:p>
    <w:p w14:paraId="55325D3F" w14:textId="77777777" w:rsidR="00606F6D" w:rsidRDefault="00606F6D" w:rsidP="000606BC">
      <w:pPr>
        <w:pStyle w:val="BodyText"/>
        <w:spacing w:before="100" w:beforeAutospacing="1" w:after="100" w:afterAutospacing="1"/>
        <w:jc w:val="both"/>
        <w:rPr>
          <w:rFonts w:ascii="Palatino Linotype" w:hAnsi="Palatino Linotype"/>
          <w:sz w:val="20"/>
        </w:rPr>
      </w:pPr>
      <w:r>
        <w:rPr>
          <w:rFonts w:ascii="Palatino Linotype" w:hAnsi="Palatino Linotype"/>
          <w:sz w:val="20"/>
        </w:rPr>
        <w:t>W</w:t>
      </w:r>
      <w:r w:rsidR="00FC7448">
        <w:rPr>
          <w:rFonts w:ascii="Palatino Linotype" w:hAnsi="Palatino Linotype"/>
          <w:sz w:val="20"/>
        </w:rPr>
        <w:t xml:space="preserve">orking as </w:t>
      </w:r>
      <w:r w:rsidR="00776E10">
        <w:rPr>
          <w:rFonts w:ascii="Palatino Linotype" w:hAnsi="Palatino Linotype"/>
          <w:sz w:val="20"/>
        </w:rPr>
        <w:t xml:space="preserve">an </w:t>
      </w:r>
      <w:r w:rsidR="00FC7448">
        <w:rPr>
          <w:rFonts w:ascii="Palatino Linotype" w:hAnsi="Palatino Linotype"/>
          <w:sz w:val="20"/>
        </w:rPr>
        <w:t>Assistant Professor</w:t>
      </w:r>
      <w:r w:rsidR="00776E10">
        <w:rPr>
          <w:rFonts w:ascii="Palatino Linotype" w:hAnsi="Palatino Linotype"/>
          <w:sz w:val="20"/>
        </w:rPr>
        <w:t xml:space="preserve"> </w:t>
      </w:r>
      <w:r w:rsidR="00A90E3B">
        <w:rPr>
          <w:rFonts w:ascii="Palatino Linotype" w:hAnsi="Palatino Linotype"/>
          <w:sz w:val="20"/>
        </w:rPr>
        <w:t xml:space="preserve">(Business Analytics) </w:t>
      </w:r>
      <w:r w:rsidR="00776E10">
        <w:rPr>
          <w:rFonts w:ascii="Palatino Linotype" w:hAnsi="Palatino Linotype"/>
          <w:sz w:val="20"/>
        </w:rPr>
        <w:t xml:space="preserve">at the </w:t>
      </w:r>
      <w:r w:rsidR="00E015E7">
        <w:rPr>
          <w:rFonts w:ascii="Palatino Linotype" w:hAnsi="Palatino Linotype"/>
          <w:sz w:val="20"/>
        </w:rPr>
        <w:t>Department of Management Studies</w:t>
      </w:r>
      <w:r w:rsidR="00776E10">
        <w:rPr>
          <w:rFonts w:ascii="Palatino Linotype" w:hAnsi="Palatino Linotype"/>
          <w:sz w:val="20"/>
        </w:rPr>
        <w:t xml:space="preserve">, </w:t>
      </w:r>
      <w:r w:rsidR="00CD412A">
        <w:rPr>
          <w:rFonts w:ascii="Palatino Linotype" w:hAnsi="Palatino Linotype"/>
          <w:sz w:val="20"/>
        </w:rPr>
        <w:t xml:space="preserve">Gayatri Vidya Parishad College for </w:t>
      </w:r>
      <w:r w:rsidR="004D0209">
        <w:rPr>
          <w:rFonts w:ascii="Palatino Linotype" w:hAnsi="Palatino Linotype"/>
          <w:sz w:val="20"/>
        </w:rPr>
        <w:t>Degree and PG Courses</w:t>
      </w:r>
      <w:r w:rsidR="00D61467">
        <w:rPr>
          <w:rFonts w:ascii="Palatino Linotype" w:hAnsi="Palatino Linotype"/>
          <w:sz w:val="20"/>
        </w:rPr>
        <w:t xml:space="preserve">, Visakhapatnam. </w:t>
      </w:r>
    </w:p>
    <w:p w14:paraId="372892AA" w14:textId="77777777" w:rsidR="00870B03" w:rsidRDefault="00606F6D" w:rsidP="000606BC">
      <w:pPr>
        <w:pStyle w:val="BodyText"/>
        <w:spacing w:before="100" w:beforeAutospacing="1" w:after="100" w:afterAutospacing="1"/>
        <w:jc w:val="both"/>
        <w:rPr>
          <w:rFonts w:ascii="Palatino Linotype" w:hAnsi="Palatino Linotype"/>
          <w:sz w:val="20"/>
        </w:rPr>
      </w:pPr>
      <w:r>
        <w:rPr>
          <w:rFonts w:ascii="Palatino Linotype" w:hAnsi="Palatino Linotype"/>
          <w:sz w:val="20"/>
        </w:rPr>
        <w:t>C</w:t>
      </w:r>
      <w:r w:rsidR="00FF3CCB" w:rsidRPr="003234E0">
        <w:rPr>
          <w:rFonts w:ascii="Palatino Linotype" w:hAnsi="Palatino Linotype"/>
          <w:sz w:val="20"/>
        </w:rPr>
        <w:t>ompleted</w:t>
      </w:r>
      <w:r w:rsidR="00A9639E" w:rsidRPr="003234E0">
        <w:rPr>
          <w:rFonts w:ascii="Palatino Linotype" w:hAnsi="Palatino Linotype"/>
          <w:sz w:val="20"/>
        </w:rPr>
        <w:t xml:space="preserve"> </w:t>
      </w:r>
      <w:proofErr w:type="gramStart"/>
      <w:r w:rsidR="004D5360" w:rsidRPr="003234E0">
        <w:rPr>
          <w:rFonts w:ascii="Palatino Linotype" w:hAnsi="Palatino Linotype"/>
          <w:sz w:val="20"/>
        </w:rPr>
        <w:t>Ph</w:t>
      </w:r>
      <w:r w:rsidR="008015AC">
        <w:rPr>
          <w:rFonts w:ascii="Palatino Linotype" w:hAnsi="Palatino Linotype"/>
          <w:sz w:val="20"/>
        </w:rPr>
        <w:t>D</w:t>
      </w:r>
      <w:proofErr w:type="gramEnd"/>
      <w:r w:rsidR="004D5360" w:rsidRPr="003234E0">
        <w:rPr>
          <w:rFonts w:ascii="Palatino Linotype" w:hAnsi="Palatino Linotype"/>
          <w:sz w:val="20"/>
        </w:rPr>
        <w:t xml:space="preserve"> </w:t>
      </w:r>
      <w:r w:rsidR="00DE7A59" w:rsidRPr="003234E0">
        <w:rPr>
          <w:rFonts w:ascii="Palatino Linotype" w:hAnsi="Palatino Linotype"/>
          <w:sz w:val="20"/>
        </w:rPr>
        <w:t xml:space="preserve">at Gitam </w:t>
      </w:r>
      <w:r w:rsidR="00752097" w:rsidRPr="003234E0">
        <w:rPr>
          <w:rFonts w:ascii="Palatino Linotype" w:hAnsi="Palatino Linotype"/>
          <w:sz w:val="20"/>
        </w:rPr>
        <w:t>School of Business, GITAM (deemed to be university)</w:t>
      </w:r>
      <w:r w:rsidR="00DE7A59" w:rsidRPr="003234E0">
        <w:rPr>
          <w:rFonts w:ascii="Palatino Linotype" w:hAnsi="Palatino Linotype"/>
          <w:sz w:val="20"/>
        </w:rPr>
        <w:t>, Vi</w:t>
      </w:r>
      <w:r w:rsidR="00D01F0A">
        <w:rPr>
          <w:rFonts w:ascii="Palatino Linotype" w:hAnsi="Palatino Linotype"/>
          <w:sz w:val="20"/>
        </w:rPr>
        <w:t>sakhapatnam</w:t>
      </w:r>
      <w:r w:rsidR="004D5360" w:rsidRPr="003234E0">
        <w:rPr>
          <w:rFonts w:ascii="Palatino Linotype" w:hAnsi="Palatino Linotype"/>
          <w:sz w:val="20"/>
        </w:rPr>
        <w:t>.</w:t>
      </w:r>
      <w:r w:rsidR="009E1C02" w:rsidRPr="003234E0">
        <w:rPr>
          <w:rFonts w:ascii="Palatino Linotype" w:hAnsi="Palatino Linotype"/>
          <w:sz w:val="20"/>
        </w:rPr>
        <w:t xml:space="preserve"> </w:t>
      </w:r>
    </w:p>
    <w:p w14:paraId="7E940B1D" w14:textId="7E0B7096" w:rsidR="00397005" w:rsidRPr="003234E0" w:rsidRDefault="00870B03" w:rsidP="000606BC">
      <w:pPr>
        <w:pStyle w:val="BodyText"/>
        <w:spacing w:before="100" w:beforeAutospacing="1" w:after="100" w:afterAutospacing="1"/>
        <w:jc w:val="both"/>
        <w:rPr>
          <w:rFonts w:ascii="Palatino Linotype" w:hAnsi="Palatino Linotype"/>
          <w:sz w:val="20"/>
        </w:rPr>
      </w:pPr>
      <w:r>
        <w:rPr>
          <w:rFonts w:ascii="Palatino Linotype" w:hAnsi="Palatino Linotype"/>
          <w:sz w:val="20"/>
        </w:rPr>
        <w:t xml:space="preserve">Worked </w:t>
      </w:r>
      <w:r w:rsidR="00EE1D15">
        <w:rPr>
          <w:rFonts w:ascii="Palatino Linotype" w:hAnsi="Palatino Linotype"/>
          <w:sz w:val="20"/>
        </w:rPr>
        <w:t>seven</w:t>
      </w:r>
      <w:r w:rsidR="007620E5">
        <w:rPr>
          <w:rFonts w:ascii="Palatino Linotype" w:hAnsi="Palatino Linotype"/>
          <w:sz w:val="20"/>
        </w:rPr>
        <w:t xml:space="preserve"> years (a</w:t>
      </w:r>
      <w:r w:rsidR="00EE1D15">
        <w:rPr>
          <w:rFonts w:ascii="Palatino Linotype" w:hAnsi="Palatino Linotype"/>
          <w:sz w:val="20"/>
        </w:rPr>
        <w:t>p</w:t>
      </w:r>
      <w:r w:rsidR="007620E5">
        <w:rPr>
          <w:rFonts w:ascii="Palatino Linotype" w:hAnsi="Palatino Linotype"/>
          <w:sz w:val="20"/>
        </w:rPr>
        <w:t xml:space="preserve">prox.) at </w:t>
      </w:r>
      <w:r w:rsidR="00B702C7" w:rsidRPr="003234E0">
        <w:rPr>
          <w:rFonts w:ascii="Palatino Linotype" w:hAnsi="Palatino Linotype"/>
          <w:sz w:val="20"/>
        </w:rPr>
        <w:t xml:space="preserve">SBI Life Insurance Company, in </w:t>
      </w:r>
      <w:r w:rsidR="00375F00">
        <w:rPr>
          <w:rFonts w:ascii="Palatino Linotype" w:hAnsi="Palatino Linotype"/>
          <w:sz w:val="20"/>
        </w:rPr>
        <w:t>planning &amp; budgeting and marketing departments</w:t>
      </w:r>
      <w:r w:rsidR="009E5B4C">
        <w:rPr>
          <w:rFonts w:ascii="Palatino Linotype" w:hAnsi="Palatino Linotype"/>
          <w:sz w:val="20"/>
        </w:rPr>
        <w:t xml:space="preserve"> (May 2011</w:t>
      </w:r>
      <w:r w:rsidR="007620E5">
        <w:rPr>
          <w:rFonts w:ascii="Palatino Linotype" w:hAnsi="Palatino Linotype"/>
          <w:sz w:val="20"/>
        </w:rPr>
        <w:t xml:space="preserve"> – Jan 2018)</w:t>
      </w:r>
      <w:r w:rsidR="00B702C7" w:rsidRPr="003234E0">
        <w:rPr>
          <w:rFonts w:ascii="Palatino Linotype" w:hAnsi="Palatino Linotype"/>
          <w:sz w:val="20"/>
        </w:rPr>
        <w:t>.</w:t>
      </w:r>
    </w:p>
    <w:p w14:paraId="697490AB" w14:textId="77777777" w:rsidR="00375F00" w:rsidRPr="003E5EEC" w:rsidRDefault="00FC69F9" w:rsidP="000606BC">
      <w:pPr>
        <w:pStyle w:val="BodyText"/>
        <w:spacing w:before="100" w:beforeAutospacing="1" w:after="100" w:afterAutospacing="1"/>
        <w:jc w:val="both"/>
        <w:rPr>
          <w:rFonts w:ascii="Palatino Linotype" w:hAnsi="Palatino Linotype"/>
          <w:sz w:val="20"/>
        </w:rPr>
      </w:pPr>
      <w:r w:rsidRPr="003E5EEC">
        <w:rPr>
          <w:rFonts w:ascii="Palatino Linotype" w:hAnsi="Palatino Linotype"/>
          <w:sz w:val="20"/>
        </w:rPr>
        <w:t>UGC Net qualified (</w:t>
      </w:r>
      <w:r w:rsidR="006F2943" w:rsidRPr="003E5EEC">
        <w:rPr>
          <w:rFonts w:ascii="Palatino Linotype" w:hAnsi="Palatino Linotype"/>
          <w:sz w:val="20"/>
        </w:rPr>
        <w:t>Assistant Professor)</w:t>
      </w:r>
    </w:p>
    <w:p w14:paraId="14379C6A" w14:textId="77777777" w:rsidR="00375F00" w:rsidRPr="003E5EEC" w:rsidRDefault="0096504C" w:rsidP="000606BC">
      <w:pPr>
        <w:pStyle w:val="BodyText"/>
        <w:spacing w:before="100" w:beforeAutospacing="1" w:after="100" w:afterAutospacing="1"/>
        <w:jc w:val="both"/>
        <w:rPr>
          <w:rFonts w:ascii="Palatino Linotype" w:hAnsi="Palatino Linotype"/>
          <w:sz w:val="20"/>
        </w:rPr>
      </w:pPr>
      <w:r w:rsidRPr="003E5EEC">
        <w:rPr>
          <w:rFonts w:ascii="Palatino Linotype" w:hAnsi="Palatino Linotype"/>
          <w:sz w:val="20"/>
        </w:rPr>
        <w:t xml:space="preserve">Fellow at </w:t>
      </w:r>
      <w:r w:rsidR="00BF3BC7" w:rsidRPr="003E5EEC">
        <w:rPr>
          <w:rFonts w:ascii="Palatino Linotype" w:hAnsi="Palatino Linotype"/>
          <w:sz w:val="20"/>
        </w:rPr>
        <w:t xml:space="preserve">the </w:t>
      </w:r>
      <w:r w:rsidRPr="003E5EEC">
        <w:rPr>
          <w:rFonts w:ascii="Palatino Linotype" w:hAnsi="Palatino Linotype"/>
          <w:sz w:val="20"/>
        </w:rPr>
        <w:t>Insurance Institute of India.</w:t>
      </w:r>
      <w:r w:rsidR="000E75FA" w:rsidRPr="003E5EEC">
        <w:rPr>
          <w:rFonts w:ascii="Palatino Linotype" w:hAnsi="Palatino Linotype"/>
          <w:sz w:val="20"/>
        </w:rPr>
        <w:t xml:space="preserve"> </w:t>
      </w:r>
    </w:p>
    <w:p w14:paraId="14F40FDA" w14:textId="0660F8B6" w:rsidR="00FC69F9" w:rsidRDefault="003E5EEC" w:rsidP="000606BC">
      <w:pPr>
        <w:pStyle w:val="BodyText"/>
        <w:spacing w:before="100" w:beforeAutospacing="1" w:after="100" w:afterAutospacing="1"/>
        <w:jc w:val="both"/>
        <w:rPr>
          <w:rFonts w:ascii="Palatino Linotype" w:hAnsi="Palatino Linotype"/>
          <w:sz w:val="20"/>
        </w:rPr>
      </w:pPr>
      <w:r>
        <w:rPr>
          <w:rFonts w:ascii="Palatino Linotype" w:hAnsi="Palatino Linotype"/>
          <w:sz w:val="20"/>
        </w:rPr>
        <w:t>Published s</w:t>
      </w:r>
      <w:r w:rsidR="009E3207" w:rsidRPr="003E5EEC">
        <w:rPr>
          <w:rFonts w:ascii="Palatino Linotype" w:hAnsi="Palatino Linotype"/>
          <w:sz w:val="20"/>
        </w:rPr>
        <w:t>ix</w:t>
      </w:r>
      <w:r w:rsidR="0044479B" w:rsidRPr="003E5EEC">
        <w:rPr>
          <w:rFonts w:ascii="Palatino Linotype" w:hAnsi="Palatino Linotype"/>
          <w:sz w:val="20"/>
        </w:rPr>
        <w:t xml:space="preserve"> </w:t>
      </w:r>
      <w:r w:rsidR="00017D26" w:rsidRPr="003E5EEC">
        <w:rPr>
          <w:rFonts w:ascii="Palatino Linotype" w:hAnsi="Palatino Linotype"/>
          <w:sz w:val="20"/>
        </w:rPr>
        <w:t xml:space="preserve">research papers in </w:t>
      </w:r>
      <w:r w:rsidR="00CD7053" w:rsidRPr="003E5EEC">
        <w:rPr>
          <w:rFonts w:ascii="Palatino Linotype" w:hAnsi="Palatino Linotype"/>
          <w:sz w:val="20"/>
        </w:rPr>
        <w:t>Scopus</w:t>
      </w:r>
      <w:r w:rsidR="008015AC" w:rsidRPr="003E5EEC">
        <w:rPr>
          <w:rFonts w:ascii="Palatino Linotype" w:hAnsi="Palatino Linotype"/>
          <w:sz w:val="20"/>
        </w:rPr>
        <w:t>-</w:t>
      </w:r>
      <w:r w:rsidR="00017D26" w:rsidRPr="003E5EEC">
        <w:rPr>
          <w:rFonts w:ascii="Palatino Linotype" w:hAnsi="Palatino Linotype"/>
          <w:sz w:val="20"/>
        </w:rPr>
        <w:t xml:space="preserve">indexed </w:t>
      </w:r>
      <w:r w:rsidR="00375F00" w:rsidRPr="003E5EEC">
        <w:rPr>
          <w:rFonts w:ascii="Palatino Linotype" w:hAnsi="Palatino Linotype"/>
          <w:sz w:val="20"/>
        </w:rPr>
        <w:t xml:space="preserve">and ABDC (B) category </w:t>
      </w:r>
      <w:r w:rsidR="00017D26" w:rsidRPr="003E5EEC">
        <w:rPr>
          <w:rFonts w:ascii="Palatino Linotype" w:hAnsi="Palatino Linotype"/>
          <w:sz w:val="20"/>
        </w:rPr>
        <w:t>journals</w:t>
      </w:r>
      <w:r w:rsidR="004B45BE" w:rsidRPr="003E5EEC">
        <w:rPr>
          <w:rFonts w:ascii="Palatino Linotype" w:hAnsi="Palatino Linotype"/>
          <w:sz w:val="20"/>
        </w:rPr>
        <w:t>.</w:t>
      </w:r>
    </w:p>
    <w:p w14:paraId="7B93D99B" w14:textId="29C7AC15" w:rsidR="00BA19DD" w:rsidRPr="00BA19DD" w:rsidRDefault="00BA19DD" w:rsidP="00BA19DD">
      <w:pPr>
        <w:spacing w:before="100" w:beforeAutospacing="1" w:after="100" w:afterAutospacing="1"/>
        <w:jc w:val="both"/>
        <w:rPr>
          <w:rFonts w:ascii="Palatino Linotype" w:hAnsi="Palatino Linotype"/>
          <w:sz w:val="20"/>
          <w:szCs w:val="20"/>
        </w:rPr>
      </w:pPr>
      <w:r w:rsidRPr="00BA19DD">
        <w:rPr>
          <w:rFonts w:ascii="Palatino Linotype" w:hAnsi="Palatino Linotype"/>
          <w:sz w:val="20"/>
          <w:szCs w:val="20"/>
        </w:rPr>
        <w:t>Received a Research Grant from the Insurance Institute of India for the PhD research topic.</w:t>
      </w:r>
    </w:p>
    <w:p w14:paraId="1CDB3CF1" w14:textId="77777777" w:rsidR="0012491D" w:rsidRPr="003234E0" w:rsidRDefault="0012491D"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Core Competencies and Skills:</w:t>
      </w:r>
    </w:p>
    <w:p w14:paraId="40A7F810" w14:textId="77777777" w:rsidR="00A547A3" w:rsidRPr="003234E0" w:rsidRDefault="00A547A3" w:rsidP="000606BC">
      <w:pPr>
        <w:numPr>
          <w:ilvl w:val="0"/>
          <w:numId w:val="14"/>
        </w:numPr>
        <w:suppressAutoHyphens w:val="0"/>
        <w:spacing w:before="100" w:beforeAutospacing="1" w:after="100" w:afterAutospacing="1"/>
        <w:jc w:val="both"/>
        <w:rPr>
          <w:rFonts w:ascii="Palatino Linotype" w:hAnsi="Palatino Linotype" w:cs="Arial"/>
          <w:sz w:val="20"/>
          <w:szCs w:val="20"/>
        </w:rPr>
      </w:pPr>
      <w:r w:rsidRPr="003234E0">
        <w:rPr>
          <w:rFonts w:ascii="Palatino Linotype" w:hAnsi="Palatino Linotype" w:cs="Arial"/>
          <w:sz w:val="20"/>
          <w:szCs w:val="20"/>
        </w:rPr>
        <w:t>Strategic Planning &amp; Data Analysis: A strategic planner with a strong ability to analyze data and develop effective strategies to enhance academic research outcomes, streamline institutional operations, and promote excellence in educational programs.</w:t>
      </w:r>
    </w:p>
    <w:p w14:paraId="7EC1AD55" w14:textId="77777777" w:rsidR="00A547A3" w:rsidRPr="003234E0" w:rsidRDefault="00A547A3" w:rsidP="000606BC">
      <w:pPr>
        <w:numPr>
          <w:ilvl w:val="0"/>
          <w:numId w:val="14"/>
        </w:numPr>
        <w:suppressAutoHyphens w:val="0"/>
        <w:spacing w:before="100" w:beforeAutospacing="1" w:after="100" w:afterAutospacing="1"/>
        <w:jc w:val="both"/>
        <w:rPr>
          <w:rFonts w:ascii="Palatino Linotype" w:hAnsi="Palatino Linotype" w:cs="Arial"/>
          <w:sz w:val="20"/>
          <w:szCs w:val="20"/>
        </w:rPr>
      </w:pPr>
      <w:r w:rsidRPr="003234E0">
        <w:rPr>
          <w:rFonts w:ascii="Palatino Linotype" w:hAnsi="Palatino Linotype" w:cs="Arial"/>
          <w:sz w:val="20"/>
          <w:szCs w:val="20"/>
        </w:rPr>
        <w:t>Research &amp; Scholarly Contributions: Demonstrated success in conducting in-depth research, contributing to peer-reviewed publications, and advancing knowledge in the fields of marketing and insurance. Proven ability to translate research insights into actionable strategies that benefit both academia and industry.</w:t>
      </w:r>
    </w:p>
    <w:p w14:paraId="58D7711B" w14:textId="77777777" w:rsidR="00A547A3" w:rsidRPr="003234E0" w:rsidRDefault="00A547A3" w:rsidP="000606BC">
      <w:pPr>
        <w:numPr>
          <w:ilvl w:val="0"/>
          <w:numId w:val="14"/>
        </w:numPr>
        <w:suppressAutoHyphens w:val="0"/>
        <w:spacing w:before="100" w:beforeAutospacing="1" w:after="100" w:afterAutospacing="1"/>
        <w:jc w:val="both"/>
        <w:rPr>
          <w:rFonts w:ascii="Palatino Linotype" w:hAnsi="Palatino Linotype" w:cs="Arial"/>
          <w:sz w:val="20"/>
          <w:szCs w:val="20"/>
        </w:rPr>
      </w:pPr>
      <w:r w:rsidRPr="003234E0">
        <w:rPr>
          <w:rFonts w:ascii="Palatino Linotype" w:hAnsi="Palatino Linotype" w:cs="Arial"/>
          <w:sz w:val="20"/>
          <w:szCs w:val="20"/>
        </w:rPr>
        <w:t>Relationship Management &amp; Problem Solving: Skilled in building collaborative relationships with academic peers, industry partners, and high-level decision-makers. Adept at identifying and addressing critical research challenges, ensuring timely and impactful contributions to the academic community.</w:t>
      </w:r>
    </w:p>
    <w:p w14:paraId="1157366B" w14:textId="77777777" w:rsidR="00A547A3" w:rsidRPr="003234E0" w:rsidRDefault="00A547A3" w:rsidP="000606BC">
      <w:pPr>
        <w:numPr>
          <w:ilvl w:val="0"/>
          <w:numId w:val="14"/>
        </w:numPr>
        <w:suppressAutoHyphens w:val="0"/>
        <w:spacing w:before="100" w:beforeAutospacing="1" w:after="100" w:afterAutospacing="1"/>
        <w:jc w:val="both"/>
        <w:rPr>
          <w:rFonts w:ascii="Palatino Linotype" w:hAnsi="Palatino Linotype" w:cs="Arial"/>
          <w:sz w:val="20"/>
          <w:szCs w:val="20"/>
        </w:rPr>
      </w:pPr>
      <w:r w:rsidRPr="003234E0">
        <w:rPr>
          <w:rFonts w:ascii="Palatino Linotype" w:hAnsi="Palatino Linotype" w:cs="Arial"/>
          <w:sz w:val="20"/>
          <w:szCs w:val="20"/>
        </w:rPr>
        <w:t>Leadership &amp; Team Management: Excellent interpersonal, communication, and organizational skills, with experience in leading research teams and guiding students towards achieving academic and research goals.</w:t>
      </w:r>
    </w:p>
    <w:p w14:paraId="17EB60EB" w14:textId="04E92191" w:rsidR="00A547A3" w:rsidRPr="003234E0" w:rsidRDefault="00A547A3" w:rsidP="000606BC">
      <w:pPr>
        <w:numPr>
          <w:ilvl w:val="0"/>
          <w:numId w:val="14"/>
        </w:numPr>
        <w:suppressAutoHyphens w:val="0"/>
        <w:spacing w:before="100" w:beforeAutospacing="1" w:after="100" w:afterAutospacing="1"/>
        <w:jc w:val="both"/>
        <w:rPr>
          <w:rFonts w:ascii="Palatino Linotype" w:hAnsi="Palatino Linotype" w:cs="Arial"/>
          <w:sz w:val="20"/>
          <w:szCs w:val="20"/>
        </w:rPr>
      </w:pPr>
      <w:r w:rsidRPr="003234E0">
        <w:rPr>
          <w:rFonts w:ascii="Palatino Linotype" w:hAnsi="Palatino Linotype" w:cs="Arial"/>
          <w:sz w:val="20"/>
          <w:szCs w:val="20"/>
        </w:rPr>
        <w:t>Technical Proficiency: Proficient in utilizing MS Office products and other research tools to support academic writing, data analysis, and project management.</w:t>
      </w:r>
    </w:p>
    <w:p w14:paraId="5BE19766" w14:textId="1FECBB0A" w:rsidR="0012491D" w:rsidRPr="003234E0" w:rsidRDefault="00BF0246"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 xml:space="preserve">PAST </w:t>
      </w:r>
      <w:r w:rsidR="0012491D" w:rsidRPr="003234E0">
        <w:rPr>
          <w:rFonts w:ascii="Palatino Linotype" w:hAnsi="Palatino Linotype"/>
          <w:b/>
          <w:bCs/>
        </w:rPr>
        <w:t xml:space="preserve">WORK EXPERIENCE </w:t>
      </w:r>
      <w:r w:rsidR="006C7C41" w:rsidRPr="003234E0">
        <w:rPr>
          <w:rFonts w:ascii="Palatino Linotype" w:hAnsi="Palatino Linotype"/>
          <w:b/>
          <w:bCs/>
        </w:rPr>
        <w:t>(in industry)</w:t>
      </w:r>
      <w:r w:rsidR="0012491D" w:rsidRPr="003234E0">
        <w:rPr>
          <w:rFonts w:ascii="Palatino Linotype" w:hAnsi="Palatino Linotype"/>
          <w:b/>
          <w:bCs/>
        </w:rPr>
        <w:t>:</w:t>
      </w:r>
    </w:p>
    <w:p w14:paraId="7BC8E374" w14:textId="550F06B6" w:rsidR="00B66AA4" w:rsidRPr="003234E0" w:rsidRDefault="00B66AA4" w:rsidP="005E5A0B">
      <w:pPr>
        <w:suppressAutoHyphens w:val="0"/>
        <w:spacing w:before="100" w:beforeAutospacing="1" w:after="100" w:afterAutospacing="1"/>
        <w:contextualSpacing/>
        <w:rPr>
          <w:rFonts w:ascii="Palatino Linotype" w:hAnsi="Palatino Linotype" w:cs="Tahoma"/>
          <w:b/>
          <w:sz w:val="20"/>
          <w:szCs w:val="20"/>
          <w:lang w:eastAsia="en-US"/>
        </w:rPr>
      </w:pPr>
      <w:r w:rsidRPr="003234E0">
        <w:rPr>
          <w:rFonts w:ascii="Palatino Linotype" w:hAnsi="Palatino Linotype" w:cs="Tahoma"/>
          <w:b/>
          <w:sz w:val="20"/>
          <w:szCs w:val="20"/>
          <w:lang w:eastAsia="en-US"/>
        </w:rPr>
        <w:t xml:space="preserve">SBI </w:t>
      </w:r>
      <w:r w:rsidR="00706870" w:rsidRPr="003234E0">
        <w:rPr>
          <w:rFonts w:ascii="Palatino Linotype" w:hAnsi="Palatino Linotype" w:cs="Tahoma"/>
          <w:b/>
          <w:sz w:val="20"/>
          <w:szCs w:val="20"/>
          <w:lang w:eastAsia="en-US"/>
        </w:rPr>
        <w:t xml:space="preserve">Life </w:t>
      </w:r>
      <w:r w:rsidRPr="003234E0">
        <w:rPr>
          <w:rFonts w:ascii="Palatino Linotype" w:hAnsi="Palatino Linotype" w:cs="Tahoma"/>
          <w:b/>
          <w:sz w:val="20"/>
          <w:szCs w:val="20"/>
          <w:lang w:eastAsia="en-US"/>
        </w:rPr>
        <w:t xml:space="preserve">Insurance Company Ltd.  </w:t>
      </w:r>
      <w:r w:rsidRPr="003234E0">
        <w:rPr>
          <w:rFonts w:ascii="Palatino Linotype" w:hAnsi="Palatino Linotype" w:cs="Tahoma"/>
          <w:b/>
          <w:sz w:val="20"/>
          <w:szCs w:val="20"/>
          <w:lang w:eastAsia="en-US"/>
        </w:rPr>
        <w:tab/>
      </w:r>
      <w:r w:rsidRPr="003234E0">
        <w:rPr>
          <w:rFonts w:ascii="Palatino Linotype" w:hAnsi="Palatino Linotype" w:cs="Tahoma"/>
          <w:b/>
          <w:sz w:val="20"/>
          <w:szCs w:val="20"/>
          <w:lang w:eastAsia="en-US"/>
        </w:rPr>
        <w:tab/>
      </w:r>
      <w:r w:rsidRPr="003234E0">
        <w:rPr>
          <w:rFonts w:ascii="Palatino Linotype" w:hAnsi="Palatino Linotype" w:cs="Tahoma"/>
          <w:b/>
          <w:sz w:val="20"/>
          <w:szCs w:val="20"/>
          <w:lang w:eastAsia="en-US"/>
        </w:rPr>
        <w:tab/>
      </w:r>
      <w:r w:rsidRPr="003234E0">
        <w:rPr>
          <w:rFonts w:ascii="Palatino Linotype" w:hAnsi="Palatino Linotype" w:cs="Tahoma"/>
          <w:b/>
          <w:sz w:val="20"/>
          <w:szCs w:val="20"/>
          <w:lang w:eastAsia="en-US"/>
        </w:rPr>
        <w:tab/>
      </w:r>
      <w:r w:rsidRPr="003234E0">
        <w:rPr>
          <w:rFonts w:ascii="Palatino Linotype" w:hAnsi="Palatino Linotype" w:cs="Tahoma"/>
          <w:b/>
          <w:sz w:val="20"/>
          <w:szCs w:val="20"/>
          <w:lang w:eastAsia="en-US"/>
        </w:rPr>
        <w:tab/>
        <w:t xml:space="preserve">                 June 2014 – </w:t>
      </w:r>
      <w:r w:rsidR="00BF0246" w:rsidRPr="003234E0">
        <w:rPr>
          <w:rFonts w:ascii="Palatino Linotype" w:hAnsi="Palatino Linotype" w:cs="Tahoma"/>
          <w:b/>
          <w:sz w:val="20"/>
          <w:szCs w:val="20"/>
          <w:lang w:eastAsia="en-US"/>
        </w:rPr>
        <w:t>January</w:t>
      </w:r>
      <w:r w:rsidR="008015AC">
        <w:rPr>
          <w:rFonts w:ascii="Palatino Linotype" w:hAnsi="Palatino Linotype" w:cs="Tahoma"/>
          <w:b/>
          <w:sz w:val="20"/>
          <w:szCs w:val="20"/>
          <w:lang w:eastAsia="en-US"/>
        </w:rPr>
        <w:t xml:space="preserve"> </w:t>
      </w:r>
      <w:r w:rsidR="00BF0246" w:rsidRPr="003234E0">
        <w:rPr>
          <w:rFonts w:ascii="Palatino Linotype" w:hAnsi="Palatino Linotype" w:cs="Tahoma"/>
          <w:b/>
          <w:sz w:val="20"/>
          <w:szCs w:val="20"/>
          <w:lang w:eastAsia="en-US"/>
        </w:rPr>
        <w:t>2018</w:t>
      </w:r>
    </w:p>
    <w:p w14:paraId="550C5632" w14:textId="4CAD584A" w:rsidR="004B0945" w:rsidRPr="003234E0" w:rsidRDefault="004F6B17" w:rsidP="005E5A0B">
      <w:pPr>
        <w:suppressAutoHyphens w:val="0"/>
        <w:spacing w:before="100" w:beforeAutospacing="1" w:after="100" w:afterAutospacing="1"/>
        <w:contextualSpacing/>
        <w:rPr>
          <w:rFonts w:ascii="Palatino Linotype" w:hAnsi="Palatino Linotype" w:cs="Tahoma"/>
          <w:b/>
          <w:sz w:val="20"/>
          <w:szCs w:val="20"/>
          <w:lang w:eastAsia="en-US"/>
        </w:rPr>
      </w:pPr>
      <w:r w:rsidRPr="003234E0">
        <w:rPr>
          <w:rFonts w:ascii="Palatino Linotype" w:hAnsi="Palatino Linotype" w:cs="Tahoma"/>
          <w:b/>
          <w:sz w:val="20"/>
          <w:szCs w:val="20"/>
          <w:lang w:eastAsia="en-US"/>
        </w:rPr>
        <w:t>Associate Vice President</w:t>
      </w:r>
      <w:r w:rsidR="00626951" w:rsidRPr="003234E0">
        <w:rPr>
          <w:rFonts w:ascii="Palatino Linotype" w:hAnsi="Palatino Linotype" w:cs="Tahoma"/>
          <w:b/>
          <w:sz w:val="20"/>
          <w:szCs w:val="20"/>
          <w:lang w:eastAsia="en-US"/>
        </w:rPr>
        <w:t xml:space="preserve"> </w:t>
      </w:r>
      <w:r w:rsidR="00B66AA4" w:rsidRPr="003234E0">
        <w:rPr>
          <w:rFonts w:ascii="Palatino Linotype" w:hAnsi="Palatino Linotype" w:cs="Tahoma"/>
          <w:b/>
          <w:sz w:val="20"/>
          <w:szCs w:val="20"/>
          <w:lang w:eastAsia="en-US"/>
        </w:rPr>
        <w:t xml:space="preserve">- Planning and </w:t>
      </w:r>
      <w:r w:rsidR="00493F16" w:rsidRPr="003234E0">
        <w:rPr>
          <w:rFonts w:ascii="Palatino Linotype" w:hAnsi="Palatino Linotype" w:cs="Tahoma"/>
          <w:b/>
          <w:sz w:val="20"/>
          <w:szCs w:val="20"/>
          <w:lang w:eastAsia="en-US"/>
        </w:rPr>
        <w:t>Budgetary</w:t>
      </w:r>
      <w:r w:rsidR="00B66AA4" w:rsidRPr="003234E0">
        <w:rPr>
          <w:rFonts w:ascii="Palatino Linotype" w:hAnsi="Palatino Linotype" w:cs="Tahoma"/>
          <w:b/>
          <w:sz w:val="20"/>
          <w:szCs w:val="20"/>
          <w:lang w:eastAsia="en-US"/>
        </w:rPr>
        <w:t xml:space="preserve"> Department</w:t>
      </w:r>
    </w:p>
    <w:p w14:paraId="5553B266" w14:textId="77777777" w:rsidR="005D6DC5" w:rsidRPr="003234E0" w:rsidRDefault="005D6DC5" w:rsidP="000606BC">
      <w:pPr>
        <w:spacing w:before="100" w:beforeAutospacing="1" w:after="100" w:afterAutospacing="1"/>
        <w:jc w:val="both"/>
        <w:rPr>
          <w:rFonts w:ascii="Palatino Linotype" w:hAnsi="Palatino Linotype" w:cs="Arial"/>
          <w:b/>
          <w:bCs/>
          <w:sz w:val="20"/>
          <w:szCs w:val="20"/>
          <w:lang w:val="en-AU"/>
        </w:rPr>
      </w:pPr>
      <w:r w:rsidRPr="003234E0">
        <w:rPr>
          <w:rFonts w:ascii="Palatino Linotype" w:hAnsi="Palatino Linotype" w:cs="Arial"/>
          <w:b/>
          <w:bCs/>
          <w:sz w:val="20"/>
          <w:szCs w:val="20"/>
          <w:lang w:val="en-AU"/>
        </w:rPr>
        <w:t>Key Job Responsibilities:</w:t>
      </w:r>
    </w:p>
    <w:p w14:paraId="06EFE506" w14:textId="77777777" w:rsidR="00BD42D0" w:rsidRPr="003234E0" w:rsidRDefault="007D6866"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bCs/>
          <w:sz w:val="20"/>
          <w:szCs w:val="20"/>
        </w:rPr>
        <w:t>B</w:t>
      </w:r>
      <w:r w:rsidR="000C735E" w:rsidRPr="003234E0">
        <w:rPr>
          <w:rFonts w:ascii="Palatino Linotype" w:hAnsi="Palatino Linotype"/>
          <w:bCs/>
          <w:sz w:val="20"/>
          <w:szCs w:val="20"/>
        </w:rPr>
        <w:t xml:space="preserve">usiness trend analysis and </w:t>
      </w:r>
      <w:r w:rsidRPr="003234E0">
        <w:rPr>
          <w:rFonts w:ascii="Palatino Linotype" w:hAnsi="Palatino Linotype"/>
          <w:bCs/>
          <w:sz w:val="20"/>
          <w:szCs w:val="20"/>
        </w:rPr>
        <w:t xml:space="preserve">periodic market </w:t>
      </w:r>
      <w:r w:rsidR="000C735E" w:rsidRPr="003234E0">
        <w:rPr>
          <w:rFonts w:ascii="Palatino Linotype" w:hAnsi="Palatino Linotype"/>
          <w:bCs/>
          <w:sz w:val="20"/>
          <w:szCs w:val="20"/>
        </w:rPr>
        <w:t>studies</w:t>
      </w:r>
      <w:r w:rsidRPr="003234E0">
        <w:rPr>
          <w:rFonts w:ascii="Palatino Linotype" w:hAnsi="Palatino Linotype"/>
          <w:bCs/>
          <w:sz w:val="20"/>
          <w:szCs w:val="20"/>
        </w:rPr>
        <w:t xml:space="preserve"> for higher management, used in strategy formulation.</w:t>
      </w:r>
    </w:p>
    <w:p w14:paraId="3C31D539" w14:textId="158691CB" w:rsidR="00BD42D0" w:rsidRPr="003234E0" w:rsidRDefault="00BD42D0"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sz w:val="20"/>
          <w:szCs w:val="20"/>
        </w:rPr>
        <w:t>Evolving market segmentation &amp; penetration strategies to achieve product</w:t>
      </w:r>
      <w:r w:rsidR="00BF0246" w:rsidRPr="003234E0">
        <w:rPr>
          <w:rFonts w:ascii="Palatino Linotype" w:hAnsi="Palatino Linotype"/>
          <w:sz w:val="20"/>
          <w:szCs w:val="20"/>
        </w:rPr>
        <w:t>-</w:t>
      </w:r>
      <w:r w:rsidRPr="003234E0">
        <w:rPr>
          <w:rFonts w:ascii="Palatino Linotype" w:hAnsi="Palatino Linotype"/>
          <w:sz w:val="20"/>
          <w:szCs w:val="20"/>
        </w:rPr>
        <w:t>wise targets.</w:t>
      </w:r>
    </w:p>
    <w:p w14:paraId="5ECDAE77" w14:textId="4DF14013" w:rsidR="007D6866" w:rsidRPr="003234E0" w:rsidRDefault="007D6866"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bCs/>
          <w:sz w:val="20"/>
          <w:szCs w:val="20"/>
        </w:rPr>
        <w:t xml:space="preserve">Budgeting on zone level, </w:t>
      </w:r>
      <w:proofErr w:type="gramStart"/>
      <w:r w:rsidRPr="003234E0">
        <w:rPr>
          <w:rFonts w:ascii="Palatino Linotype" w:hAnsi="Palatino Linotype"/>
          <w:bCs/>
          <w:sz w:val="20"/>
          <w:szCs w:val="20"/>
        </w:rPr>
        <w:t>taking into account</w:t>
      </w:r>
      <w:proofErr w:type="gramEnd"/>
      <w:r w:rsidRPr="003234E0">
        <w:rPr>
          <w:rFonts w:ascii="Palatino Linotype" w:hAnsi="Palatino Linotype"/>
          <w:bCs/>
          <w:sz w:val="20"/>
          <w:szCs w:val="20"/>
        </w:rPr>
        <w:t xml:space="preserve"> the </w:t>
      </w:r>
      <w:r w:rsidR="00BF0246" w:rsidRPr="003234E0">
        <w:rPr>
          <w:rFonts w:ascii="Palatino Linotype" w:hAnsi="Palatino Linotype"/>
          <w:bCs/>
          <w:sz w:val="20"/>
          <w:szCs w:val="20"/>
        </w:rPr>
        <w:t>company</w:t>
      </w:r>
      <w:r w:rsidR="00732523" w:rsidRPr="003234E0">
        <w:rPr>
          <w:rFonts w:ascii="Palatino Linotype" w:hAnsi="Palatino Linotype"/>
          <w:bCs/>
          <w:sz w:val="20"/>
          <w:szCs w:val="20"/>
        </w:rPr>
        <w:t>’</w:t>
      </w:r>
      <w:r w:rsidR="00BF0246" w:rsidRPr="003234E0">
        <w:rPr>
          <w:rFonts w:ascii="Palatino Linotype" w:hAnsi="Palatino Linotype"/>
          <w:bCs/>
          <w:sz w:val="20"/>
          <w:szCs w:val="20"/>
        </w:rPr>
        <w:t>s profit and growth aspirations</w:t>
      </w:r>
      <w:r w:rsidR="000C6346" w:rsidRPr="003234E0">
        <w:rPr>
          <w:rFonts w:ascii="Palatino Linotype" w:hAnsi="Palatino Linotype"/>
          <w:bCs/>
          <w:sz w:val="20"/>
          <w:szCs w:val="20"/>
        </w:rPr>
        <w:t>,</w:t>
      </w:r>
      <w:r w:rsidR="00BD42D0" w:rsidRPr="003234E0">
        <w:rPr>
          <w:rFonts w:ascii="Palatino Linotype" w:hAnsi="Palatino Linotype"/>
          <w:bCs/>
          <w:sz w:val="20"/>
          <w:szCs w:val="20"/>
        </w:rPr>
        <w:t xml:space="preserve"> and developing Business / Operational Plans </w:t>
      </w:r>
      <w:r w:rsidR="001A7539" w:rsidRPr="003234E0">
        <w:rPr>
          <w:rFonts w:ascii="Palatino Linotype" w:hAnsi="Palatino Linotype"/>
          <w:bCs/>
          <w:sz w:val="20"/>
          <w:szCs w:val="20"/>
        </w:rPr>
        <w:t>to achieve</w:t>
      </w:r>
      <w:r w:rsidR="00BD42D0" w:rsidRPr="003234E0">
        <w:rPr>
          <w:rFonts w:ascii="Palatino Linotype" w:hAnsi="Palatino Linotype"/>
          <w:bCs/>
          <w:sz w:val="20"/>
          <w:szCs w:val="20"/>
        </w:rPr>
        <w:t xml:space="preserve"> these goals.</w:t>
      </w:r>
    </w:p>
    <w:p w14:paraId="13AB055E" w14:textId="02EFBA1C" w:rsidR="00BD42D0" w:rsidRPr="003234E0" w:rsidRDefault="00BD42D0"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bCs/>
          <w:sz w:val="20"/>
          <w:szCs w:val="20"/>
        </w:rPr>
        <w:t xml:space="preserve">Monitoring competitor activities and devising effective countermeasures </w:t>
      </w:r>
    </w:p>
    <w:p w14:paraId="22F99D79" w14:textId="003CCABA" w:rsidR="001301A6" w:rsidRPr="003234E0" w:rsidRDefault="007D6866"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bCs/>
          <w:sz w:val="20"/>
          <w:szCs w:val="20"/>
        </w:rPr>
        <w:lastRenderedPageBreak/>
        <w:t>Relationship Management with partners (</w:t>
      </w:r>
      <w:proofErr w:type="spellStart"/>
      <w:r w:rsidRPr="003234E0">
        <w:rPr>
          <w:rFonts w:ascii="Palatino Linotype" w:hAnsi="Palatino Linotype"/>
          <w:bCs/>
          <w:sz w:val="20"/>
          <w:szCs w:val="20"/>
        </w:rPr>
        <w:t>Cardif</w:t>
      </w:r>
      <w:proofErr w:type="spellEnd"/>
      <w:r w:rsidRPr="003234E0">
        <w:rPr>
          <w:rFonts w:ascii="Palatino Linotype" w:hAnsi="Palatino Linotype"/>
          <w:bCs/>
          <w:sz w:val="20"/>
          <w:szCs w:val="20"/>
        </w:rPr>
        <w:t>)</w:t>
      </w:r>
      <w:r w:rsidR="00BF0246" w:rsidRPr="003234E0">
        <w:rPr>
          <w:rFonts w:ascii="Palatino Linotype" w:hAnsi="Palatino Linotype"/>
          <w:bCs/>
          <w:sz w:val="20"/>
          <w:szCs w:val="20"/>
        </w:rPr>
        <w:t>,</w:t>
      </w:r>
      <w:r w:rsidR="00BD42D0" w:rsidRPr="003234E0">
        <w:rPr>
          <w:rFonts w:ascii="Palatino Linotype" w:hAnsi="Palatino Linotype"/>
          <w:bCs/>
          <w:sz w:val="20"/>
          <w:szCs w:val="20"/>
        </w:rPr>
        <w:t xml:space="preserve"> which includes status reports from </w:t>
      </w:r>
      <w:r w:rsidR="00BF0246" w:rsidRPr="003234E0">
        <w:rPr>
          <w:rFonts w:ascii="Palatino Linotype" w:hAnsi="Palatino Linotype"/>
          <w:bCs/>
          <w:sz w:val="20"/>
          <w:szCs w:val="20"/>
        </w:rPr>
        <w:t xml:space="preserve">the </w:t>
      </w:r>
      <w:r w:rsidR="00BD42D0" w:rsidRPr="003234E0">
        <w:rPr>
          <w:rFonts w:ascii="Palatino Linotype" w:hAnsi="Palatino Linotype"/>
          <w:bCs/>
          <w:sz w:val="20"/>
          <w:szCs w:val="20"/>
        </w:rPr>
        <w:t>company and query resolutions on various parameters</w:t>
      </w:r>
    </w:p>
    <w:p w14:paraId="5D1AF8E2" w14:textId="3B07BF65" w:rsidR="00D55DF9" w:rsidRPr="003234E0" w:rsidRDefault="001301A6" w:rsidP="000606BC">
      <w:pPr>
        <w:pStyle w:val="ListParagraph"/>
        <w:numPr>
          <w:ilvl w:val="0"/>
          <w:numId w:val="19"/>
        </w:numPr>
        <w:spacing w:before="100" w:beforeAutospacing="1" w:after="100" w:afterAutospacing="1"/>
        <w:jc w:val="both"/>
        <w:rPr>
          <w:rFonts w:ascii="Palatino Linotype" w:hAnsi="Palatino Linotype"/>
          <w:bCs/>
          <w:sz w:val="20"/>
          <w:szCs w:val="20"/>
        </w:rPr>
      </w:pPr>
      <w:r w:rsidRPr="003234E0">
        <w:rPr>
          <w:rFonts w:ascii="Palatino Linotype" w:hAnsi="Palatino Linotype"/>
          <w:sz w:val="20"/>
          <w:szCs w:val="20"/>
        </w:rPr>
        <w:t xml:space="preserve">Developing and monitoring reports on </w:t>
      </w:r>
      <w:r w:rsidR="001A7539" w:rsidRPr="003234E0">
        <w:rPr>
          <w:rFonts w:ascii="Palatino Linotype" w:hAnsi="Palatino Linotype"/>
          <w:sz w:val="20"/>
          <w:szCs w:val="20"/>
        </w:rPr>
        <w:t>multiple</w:t>
      </w:r>
      <w:r w:rsidRPr="003234E0">
        <w:rPr>
          <w:rFonts w:ascii="Palatino Linotype" w:hAnsi="Palatino Linotype"/>
          <w:sz w:val="20"/>
          <w:szCs w:val="20"/>
        </w:rPr>
        <w:t xml:space="preserve"> functions and circulation to stakeholders</w:t>
      </w:r>
    </w:p>
    <w:p w14:paraId="6ECACC57" w14:textId="77777777" w:rsidR="005D6DC5" w:rsidRPr="003234E0" w:rsidRDefault="005D6DC5" w:rsidP="000606BC">
      <w:pPr>
        <w:suppressAutoHyphens w:val="0"/>
        <w:spacing w:before="100" w:beforeAutospacing="1" w:after="100" w:afterAutospacing="1"/>
        <w:rPr>
          <w:rFonts w:ascii="Palatino Linotype" w:hAnsi="Palatino Linotype"/>
          <w:sz w:val="20"/>
          <w:szCs w:val="20"/>
        </w:rPr>
      </w:pPr>
      <w:r w:rsidRPr="003234E0">
        <w:rPr>
          <w:rFonts w:ascii="Palatino Linotype" w:hAnsi="Palatino Linotype"/>
          <w:sz w:val="20"/>
          <w:szCs w:val="20"/>
        </w:rPr>
        <w:t>-----------------------------------------------------------------------------------------------------------------------------------------</w:t>
      </w:r>
    </w:p>
    <w:p w14:paraId="03F14965" w14:textId="7C9DB7AB" w:rsidR="00E25BD9" w:rsidRPr="003234E0" w:rsidRDefault="001F2277" w:rsidP="000606BC">
      <w:pPr>
        <w:suppressAutoHyphens w:val="0"/>
        <w:spacing w:before="100" w:beforeAutospacing="1" w:after="100" w:afterAutospacing="1"/>
        <w:contextualSpacing/>
        <w:rPr>
          <w:rFonts w:ascii="Palatino Linotype" w:hAnsi="Palatino Linotype" w:cs="Tahoma"/>
          <w:b/>
          <w:sz w:val="20"/>
          <w:szCs w:val="20"/>
          <w:lang w:eastAsia="en-US"/>
        </w:rPr>
      </w:pPr>
      <w:r w:rsidRPr="003234E0">
        <w:rPr>
          <w:rFonts w:ascii="Palatino Linotype" w:hAnsi="Palatino Linotype" w:cs="Tahoma"/>
          <w:b/>
          <w:sz w:val="20"/>
          <w:szCs w:val="20"/>
          <w:lang w:eastAsia="en-US"/>
        </w:rPr>
        <w:t xml:space="preserve">SBI </w:t>
      </w:r>
      <w:r w:rsidR="00706870" w:rsidRPr="003234E0">
        <w:rPr>
          <w:rFonts w:ascii="Palatino Linotype" w:hAnsi="Palatino Linotype" w:cs="Tahoma"/>
          <w:b/>
          <w:sz w:val="20"/>
          <w:szCs w:val="20"/>
          <w:lang w:eastAsia="en-US"/>
        </w:rPr>
        <w:t xml:space="preserve">Life </w:t>
      </w:r>
      <w:r w:rsidRPr="003234E0">
        <w:rPr>
          <w:rFonts w:ascii="Palatino Linotype" w:hAnsi="Palatino Linotype" w:cs="Tahoma"/>
          <w:b/>
          <w:sz w:val="20"/>
          <w:szCs w:val="20"/>
          <w:lang w:eastAsia="en-US"/>
        </w:rPr>
        <w:t xml:space="preserve">Insurance Company Ltd.  </w:t>
      </w:r>
      <w:r w:rsidR="00E25BD9" w:rsidRPr="003234E0">
        <w:rPr>
          <w:rFonts w:ascii="Palatino Linotype" w:hAnsi="Palatino Linotype" w:cs="Tahoma"/>
          <w:b/>
          <w:sz w:val="20"/>
          <w:szCs w:val="20"/>
          <w:lang w:eastAsia="en-US"/>
        </w:rPr>
        <w:tab/>
      </w:r>
      <w:r w:rsidR="00147135" w:rsidRPr="003234E0">
        <w:rPr>
          <w:rFonts w:ascii="Palatino Linotype" w:hAnsi="Palatino Linotype" w:cs="Tahoma"/>
          <w:b/>
          <w:sz w:val="20"/>
          <w:szCs w:val="20"/>
          <w:lang w:eastAsia="en-US"/>
        </w:rPr>
        <w:tab/>
      </w:r>
      <w:r w:rsidR="00147135" w:rsidRPr="003234E0">
        <w:rPr>
          <w:rFonts w:ascii="Palatino Linotype" w:hAnsi="Palatino Linotype" w:cs="Tahoma"/>
          <w:b/>
          <w:sz w:val="20"/>
          <w:szCs w:val="20"/>
          <w:lang w:eastAsia="en-US"/>
        </w:rPr>
        <w:tab/>
      </w:r>
      <w:r w:rsidR="00147135" w:rsidRPr="003234E0">
        <w:rPr>
          <w:rFonts w:ascii="Palatino Linotype" w:hAnsi="Palatino Linotype" w:cs="Tahoma"/>
          <w:b/>
          <w:sz w:val="20"/>
          <w:szCs w:val="20"/>
          <w:lang w:eastAsia="en-US"/>
        </w:rPr>
        <w:tab/>
      </w:r>
      <w:r w:rsidR="00147135" w:rsidRPr="003234E0">
        <w:rPr>
          <w:rFonts w:ascii="Palatino Linotype" w:hAnsi="Palatino Linotype" w:cs="Tahoma"/>
          <w:b/>
          <w:sz w:val="20"/>
          <w:szCs w:val="20"/>
          <w:lang w:eastAsia="en-US"/>
        </w:rPr>
        <w:tab/>
      </w:r>
      <w:r w:rsidR="00BF0246" w:rsidRPr="003234E0">
        <w:rPr>
          <w:rFonts w:ascii="Palatino Linotype" w:hAnsi="Palatino Linotype" w:cs="Tahoma"/>
          <w:b/>
          <w:sz w:val="20"/>
          <w:szCs w:val="20"/>
          <w:lang w:eastAsia="en-US"/>
        </w:rPr>
        <w:t xml:space="preserve">                 </w:t>
      </w:r>
      <w:r w:rsidR="00172203" w:rsidRPr="003234E0">
        <w:rPr>
          <w:rFonts w:ascii="Palatino Linotype" w:hAnsi="Palatino Linotype" w:cs="Tahoma"/>
          <w:b/>
          <w:sz w:val="20"/>
          <w:szCs w:val="20"/>
          <w:lang w:eastAsia="en-US"/>
        </w:rPr>
        <w:t xml:space="preserve">         </w:t>
      </w:r>
      <w:r w:rsidRPr="003234E0">
        <w:rPr>
          <w:rFonts w:ascii="Palatino Linotype" w:hAnsi="Palatino Linotype" w:cs="Tahoma"/>
          <w:b/>
          <w:sz w:val="20"/>
          <w:szCs w:val="20"/>
          <w:lang w:eastAsia="en-US"/>
        </w:rPr>
        <w:t>May</w:t>
      </w:r>
      <w:r w:rsidR="00E25BD9" w:rsidRPr="003234E0">
        <w:rPr>
          <w:rFonts w:ascii="Palatino Linotype" w:hAnsi="Palatino Linotype" w:cs="Tahoma"/>
          <w:b/>
          <w:sz w:val="20"/>
          <w:szCs w:val="20"/>
          <w:lang w:eastAsia="en-US"/>
        </w:rPr>
        <w:t xml:space="preserve"> 2011 – </w:t>
      </w:r>
      <w:r w:rsidR="00147135" w:rsidRPr="003234E0">
        <w:rPr>
          <w:rFonts w:ascii="Palatino Linotype" w:hAnsi="Palatino Linotype" w:cs="Tahoma"/>
          <w:b/>
          <w:sz w:val="20"/>
          <w:szCs w:val="20"/>
          <w:lang w:eastAsia="en-US"/>
        </w:rPr>
        <w:t>May 2014</w:t>
      </w:r>
    </w:p>
    <w:p w14:paraId="5A995B64" w14:textId="626CB299" w:rsidR="00BD49DE" w:rsidRPr="003234E0" w:rsidRDefault="00706870" w:rsidP="000606BC">
      <w:pPr>
        <w:suppressAutoHyphens w:val="0"/>
        <w:spacing w:before="100" w:beforeAutospacing="1" w:after="100" w:afterAutospacing="1"/>
        <w:contextualSpacing/>
        <w:rPr>
          <w:rFonts w:ascii="Palatino Linotype" w:hAnsi="Palatino Linotype" w:cs="Tahoma"/>
          <w:b/>
          <w:sz w:val="20"/>
          <w:szCs w:val="20"/>
          <w:lang w:eastAsia="en-US"/>
        </w:rPr>
      </w:pPr>
      <w:r w:rsidRPr="003234E0">
        <w:rPr>
          <w:rFonts w:ascii="Palatino Linotype" w:hAnsi="Palatino Linotype" w:cs="Tahoma"/>
          <w:b/>
          <w:sz w:val="20"/>
          <w:szCs w:val="20"/>
          <w:lang w:eastAsia="en-US"/>
        </w:rPr>
        <w:t>Business</w:t>
      </w:r>
      <w:r w:rsidR="001F2277" w:rsidRPr="003234E0">
        <w:rPr>
          <w:rFonts w:ascii="Palatino Linotype" w:hAnsi="Palatino Linotype" w:cs="Tahoma"/>
          <w:b/>
          <w:sz w:val="20"/>
          <w:szCs w:val="20"/>
          <w:lang w:eastAsia="en-US"/>
        </w:rPr>
        <w:t xml:space="preserve"> Development Manager</w:t>
      </w:r>
      <w:r w:rsidRPr="003234E0">
        <w:rPr>
          <w:rFonts w:ascii="Palatino Linotype" w:hAnsi="Palatino Linotype" w:cs="Tahoma"/>
          <w:b/>
          <w:sz w:val="20"/>
          <w:szCs w:val="20"/>
          <w:lang w:eastAsia="en-US"/>
        </w:rPr>
        <w:t xml:space="preserve"> (</w:t>
      </w:r>
      <w:proofErr w:type="gramStart"/>
      <w:r w:rsidRPr="003234E0">
        <w:rPr>
          <w:rFonts w:ascii="Palatino Linotype" w:hAnsi="Palatino Linotype" w:cs="Tahoma"/>
          <w:b/>
          <w:sz w:val="20"/>
          <w:szCs w:val="20"/>
          <w:lang w:eastAsia="en-US"/>
        </w:rPr>
        <w:t>BDM</w:t>
      </w:r>
      <w:r w:rsidR="00626951" w:rsidRPr="003234E0">
        <w:rPr>
          <w:rFonts w:ascii="Palatino Linotype" w:hAnsi="Palatino Linotype" w:cs="Tahoma"/>
          <w:b/>
          <w:sz w:val="20"/>
          <w:szCs w:val="20"/>
          <w:lang w:eastAsia="en-US"/>
        </w:rPr>
        <w:t xml:space="preserve">  &amp;</w:t>
      </w:r>
      <w:proofErr w:type="gramEnd"/>
      <w:r w:rsidRPr="003234E0">
        <w:rPr>
          <w:rFonts w:ascii="Palatino Linotype" w:hAnsi="Palatino Linotype" w:cs="Tahoma"/>
          <w:b/>
          <w:sz w:val="20"/>
          <w:szCs w:val="20"/>
          <w:lang w:eastAsia="en-US"/>
        </w:rPr>
        <w:t xml:space="preserve"> Sr. BDM</w:t>
      </w:r>
      <w:r w:rsidR="004D438B">
        <w:rPr>
          <w:rFonts w:ascii="Palatino Linotype" w:hAnsi="Palatino Linotype" w:cs="Tahoma"/>
          <w:b/>
          <w:sz w:val="20"/>
          <w:szCs w:val="20"/>
          <w:lang w:eastAsia="en-US"/>
        </w:rPr>
        <w:t>)</w:t>
      </w:r>
    </w:p>
    <w:p w14:paraId="1CBB8C0D" w14:textId="77777777" w:rsidR="00BD49DE" w:rsidRPr="003234E0" w:rsidRDefault="008B0977" w:rsidP="000606BC">
      <w:pPr>
        <w:spacing w:before="100" w:beforeAutospacing="1" w:after="100" w:afterAutospacing="1"/>
        <w:jc w:val="both"/>
        <w:rPr>
          <w:rFonts w:ascii="Palatino Linotype" w:hAnsi="Palatino Linotype" w:cs="Arial"/>
          <w:b/>
          <w:bCs/>
          <w:sz w:val="20"/>
          <w:szCs w:val="20"/>
          <w:lang w:val="en-AU"/>
        </w:rPr>
      </w:pPr>
      <w:r w:rsidRPr="003234E0">
        <w:rPr>
          <w:rFonts w:ascii="Palatino Linotype" w:hAnsi="Palatino Linotype" w:cs="Arial"/>
          <w:b/>
          <w:bCs/>
          <w:sz w:val="20"/>
          <w:szCs w:val="20"/>
          <w:lang w:val="en-AU"/>
        </w:rPr>
        <w:t>Key Job Responsibilities</w:t>
      </w:r>
      <w:r w:rsidR="00BD49DE" w:rsidRPr="003234E0">
        <w:rPr>
          <w:rFonts w:ascii="Palatino Linotype" w:hAnsi="Palatino Linotype" w:cs="Arial"/>
          <w:b/>
          <w:bCs/>
          <w:sz w:val="20"/>
          <w:szCs w:val="20"/>
          <w:lang w:val="en-AU"/>
        </w:rPr>
        <w:t>:</w:t>
      </w:r>
    </w:p>
    <w:p w14:paraId="44A65B1E" w14:textId="77777777" w:rsidR="005E5A0B" w:rsidRPr="003234E0" w:rsidRDefault="005E5A0B" w:rsidP="005E5A0B">
      <w:pPr>
        <w:spacing w:before="100" w:beforeAutospacing="1" w:after="100" w:afterAutospacing="1"/>
        <w:contextualSpacing/>
        <w:jc w:val="both"/>
        <w:rPr>
          <w:rFonts w:ascii="Palatino Linotype" w:hAnsi="Palatino Linotype"/>
          <w:bCs/>
          <w:sz w:val="20"/>
          <w:szCs w:val="20"/>
        </w:rPr>
      </w:pPr>
      <w:r w:rsidRPr="003234E0">
        <w:rPr>
          <w:rFonts w:ascii="Palatino Linotype" w:hAnsi="Palatino Linotype"/>
          <w:bCs/>
          <w:sz w:val="20"/>
          <w:szCs w:val="20"/>
        </w:rPr>
        <w:t xml:space="preserve">As a Sr. Business Development Manager, I managed the Business Development activities across the Patna region. </w:t>
      </w:r>
    </w:p>
    <w:p w14:paraId="61F88FE9" w14:textId="77777777" w:rsidR="003C3354" w:rsidRPr="003234E0" w:rsidRDefault="00BD7F57" w:rsidP="005E5A0B">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Business Development</w:t>
      </w:r>
    </w:p>
    <w:p w14:paraId="31751FE9" w14:textId="4E17A7CD" w:rsidR="00BD7F57" w:rsidRPr="003234E0" w:rsidRDefault="00BD7F57" w:rsidP="005E5A0B">
      <w:pPr>
        <w:pStyle w:val="ListParagraph"/>
        <w:numPr>
          <w:ilvl w:val="1"/>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Analyzing business potential, conceptualizing &amp; executing strategies to drive sales and augment turnover</w:t>
      </w:r>
      <w:r w:rsidR="00DB58A6" w:rsidRPr="003234E0">
        <w:rPr>
          <w:rFonts w:ascii="Palatino Linotype" w:hAnsi="Palatino Linotype"/>
          <w:iCs/>
          <w:sz w:val="20"/>
          <w:szCs w:val="20"/>
        </w:rPr>
        <w:t>,</w:t>
      </w:r>
      <w:r w:rsidR="002304F9" w:rsidRPr="003234E0">
        <w:rPr>
          <w:rFonts w:ascii="Palatino Linotype" w:hAnsi="Palatino Linotype"/>
          <w:iCs/>
          <w:sz w:val="20"/>
          <w:szCs w:val="20"/>
        </w:rPr>
        <w:t xml:space="preserve"> and </w:t>
      </w:r>
      <w:r w:rsidR="001A7539" w:rsidRPr="003234E0">
        <w:rPr>
          <w:rFonts w:ascii="Palatino Linotype" w:hAnsi="Palatino Linotype"/>
          <w:iCs/>
          <w:sz w:val="20"/>
          <w:szCs w:val="20"/>
        </w:rPr>
        <w:t>implementing marketing plans focusing</w:t>
      </w:r>
      <w:r w:rsidRPr="003234E0">
        <w:rPr>
          <w:rFonts w:ascii="Palatino Linotype" w:hAnsi="Palatino Linotype"/>
          <w:iCs/>
          <w:sz w:val="20"/>
          <w:szCs w:val="20"/>
        </w:rPr>
        <w:t xml:space="preserve"> on Cross / Up</w:t>
      </w:r>
      <w:r w:rsidR="00BF0246" w:rsidRPr="003234E0">
        <w:rPr>
          <w:rFonts w:ascii="Palatino Linotype" w:hAnsi="Palatino Linotype"/>
          <w:iCs/>
          <w:sz w:val="20"/>
          <w:szCs w:val="20"/>
        </w:rPr>
        <w:t>-</w:t>
      </w:r>
      <w:r w:rsidRPr="003234E0">
        <w:rPr>
          <w:rFonts w:ascii="Palatino Linotype" w:hAnsi="Palatino Linotype"/>
          <w:iCs/>
          <w:sz w:val="20"/>
          <w:szCs w:val="20"/>
        </w:rPr>
        <w:t>Selling, Seminars / Meets</w:t>
      </w:r>
      <w:r w:rsidR="00DB58A6" w:rsidRPr="003234E0">
        <w:rPr>
          <w:rFonts w:ascii="Palatino Linotype" w:hAnsi="Palatino Linotype"/>
          <w:iCs/>
          <w:sz w:val="20"/>
          <w:szCs w:val="20"/>
        </w:rPr>
        <w:t>,</w:t>
      </w:r>
      <w:r w:rsidRPr="003234E0">
        <w:rPr>
          <w:rFonts w:ascii="Palatino Linotype" w:hAnsi="Palatino Linotype"/>
          <w:iCs/>
          <w:sz w:val="20"/>
          <w:szCs w:val="20"/>
        </w:rPr>
        <w:t xml:space="preserve"> and other </w:t>
      </w:r>
      <w:r w:rsidR="00054B64" w:rsidRPr="003234E0">
        <w:rPr>
          <w:rFonts w:ascii="Palatino Linotype" w:hAnsi="Palatino Linotype"/>
          <w:iCs/>
          <w:sz w:val="20"/>
          <w:szCs w:val="20"/>
        </w:rPr>
        <w:t>p</w:t>
      </w:r>
      <w:r w:rsidRPr="003234E0">
        <w:rPr>
          <w:rFonts w:ascii="Palatino Linotype" w:hAnsi="Palatino Linotype"/>
          <w:iCs/>
          <w:sz w:val="20"/>
          <w:szCs w:val="20"/>
        </w:rPr>
        <w:t>romotional activities.</w:t>
      </w:r>
    </w:p>
    <w:p w14:paraId="7D7313DB" w14:textId="048AE219" w:rsidR="004D2FAD" w:rsidRPr="003234E0" w:rsidRDefault="00DB7A3A" w:rsidP="005E5A0B">
      <w:pPr>
        <w:keepNext/>
        <w:numPr>
          <w:ilvl w:val="0"/>
          <w:numId w:val="13"/>
        </w:numPr>
        <w:suppressAutoHyphens w:val="0"/>
        <w:spacing w:before="100" w:beforeAutospacing="1" w:after="100" w:afterAutospacing="1"/>
        <w:contextualSpacing/>
        <w:jc w:val="both"/>
        <w:outlineLvl w:val="1"/>
        <w:rPr>
          <w:rFonts w:ascii="Palatino Linotype" w:hAnsi="Palatino Linotype"/>
          <w:bCs/>
          <w:iCs/>
          <w:sz w:val="20"/>
          <w:szCs w:val="20"/>
        </w:rPr>
      </w:pPr>
      <w:r w:rsidRPr="003234E0">
        <w:rPr>
          <w:rFonts w:ascii="Palatino Linotype" w:hAnsi="Palatino Linotype"/>
          <w:iCs/>
          <w:sz w:val="20"/>
          <w:szCs w:val="20"/>
        </w:rPr>
        <w:t>Relationship Management</w:t>
      </w:r>
      <w:r w:rsidR="004B0945" w:rsidRPr="003234E0">
        <w:rPr>
          <w:rFonts w:ascii="Palatino Linotype" w:hAnsi="Palatino Linotype"/>
          <w:iCs/>
          <w:sz w:val="20"/>
          <w:szCs w:val="20"/>
        </w:rPr>
        <w:t xml:space="preserve"> </w:t>
      </w:r>
      <w:r w:rsidRPr="003234E0">
        <w:rPr>
          <w:rFonts w:ascii="Palatino Linotype" w:hAnsi="Palatino Linotype"/>
          <w:iCs/>
          <w:sz w:val="20"/>
          <w:szCs w:val="20"/>
        </w:rPr>
        <w:t>&amp;</w:t>
      </w:r>
      <w:r w:rsidR="004B0945" w:rsidRPr="003234E0">
        <w:rPr>
          <w:rFonts w:ascii="Palatino Linotype" w:hAnsi="Palatino Linotype"/>
          <w:iCs/>
          <w:sz w:val="20"/>
          <w:szCs w:val="20"/>
        </w:rPr>
        <w:t xml:space="preserve"> </w:t>
      </w:r>
      <w:r w:rsidR="008202B8" w:rsidRPr="003234E0">
        <w:rPr>
          <w:rFonts w:ascii="Palatino Linotype" w:hAnsi="Palatino Linotype"/>
          <w:bCs/>
          <w:iCs/>
          <w:sz w:val="20"/>
          <w:szCs w:val="20"/>
        </w:rPr>
        <w:t>Customer Service</w:t>
      </w:r>
    </w:p>
    <w:p w14:paraId="42CDC640" w14:textId="77777777" w:rsidR="004D2FAD" w:rsidRPr="003234E0" w:rsidRDefault="004D2FAD" w:rsidP="005E5A0B">
      <w:pPr>
        <w:pStyle w:val="ListParagraph"/>
        <w:numPr>
          <w:ilvl w:val="1"/>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Enabling business growth by developing and managing a network of Channel Partners across assigned territories. Guiding and training Partners to accomplish set revenue and business targets.</w:t>
      </w:r>
    </w:p>
    <w:p w14:paraId="6B3B4B4E" w14:textId="42340709" w:rsidR="004D2FAD" w:rsidRPr="003234E0" w:rsidRDefault="004D2FAD" w:rsidP="005E5A0B">
      <w:pPr>
        <w:pStyle w:val="ListParagraph"/>
        <w:numPr>
          <w:ilvl w:val="1"/>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Interfacing wit</w:t>
      </w:r>
      <w:r w:rsidR="000A4D13" w:rsidRPr="003234E0">
        <w:rPr>
          <w:rFonts w:ascii="Palatino Linotype" w:hAnsi="Palatino Linotype"/>
          <w:iCs/>
          <w:sz w:val="20"/>
          <w:szCs w:val="20"/>
        </w:rPr>
        <w:t xml:space="preserve">h Individuals / key influencers </w:t>
      </w:r>
      <w:r w:rsidRPr="003234E0">
        <w:rPr>
          <w:rFonts w:ascii="Palatino Linotype" w:hAnsi="Palatino Linotype"/>
          <w:iCs/>
          <w:sz w:val="20"/>
          <w:szCs w:val="20"/>
        </w:rPr>
        <w:t>for ascertaining requirements, making presentations</w:t>
      </w:r>
      <w:r w:rsidR="00DB58A6" w:rsidRPr="003234E0">
        <w:rPr>
          <w:rFonts w:ascii="Palatino Linotype" w:hAnsi="Palatino Linotype"/>
          <w:iCs/>
          <w:sz w:val="20"/>
          <w:szCs w:val="20"/>
        </w:rPr>
        <w:t>,</w:t>
      </w:r>
      <w:r w:rsidRPr="003234E0">
        <w:rPr>
          <w:rFonts w:ascii="Palatino Linotype" w:hAnsi="Palatino Linotype"/>
          <w:iCs/>
          <w:sz w:val="20"/>
          <w:szCs w:val="20"/>
        </w:rPr>
        <w:t xml:space="preserve"> and delivering need</w:t>
      </w:r>
      <w:r w:rsidR="00BF0246" w:rsidRPr="003234E0">
        <w:rPr>
          <w:rFonts w:ascii="Palatino Linotype" w:hAnsi="Palatino Linotype"/>
          <w:iCs/>
          <w:sz w:val="20"/>
          <w:szCs w:val="20"/>
        </w:rPr>
        <w:t>-</w:t>
      </w:r>
      <w:r w:rsidRPr="003234E0">
        <w:rPr>
          <w:rFonts w:ascii="Palatino Linotype" w:hAnsi="Palatino Linotype"/>
          <w:iCs/>
          <w:sz w:val="20"/>
          <w:szCs w:val="20"/>
        </w:rPr>
        <w:t>based product solutions</w:t>
      </w:r>
    </w:p>
    <w:p w14:paraId="5CC4E92B" w14:textId="60AF5A9C" w:rsidR="008202B8" w:rsidRPr="003234E0" w:rsidRDefault="008202B8" w:rsidP="005E5A0B">
      <w:pPr>
        <w:pStyle w:val="ListParagraph"/>
        <w:numPr>
          <w:ilvl w:val="1"/>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Ensuring speedy resolution of queries &amp; grievances to maximize client satisfaction levels</w:t>
      </w:r>
    </w:p>
    <w:p w14:paraId="0931FDF3" w14:textId="77777777" w:rsidR="005730A0" w:rsidRPr="003234E0" w:rsidRDefault="00295465" w:rsidP="005E5A0B">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Operational Efficiencies</w:t>
      </w:r>
    </w:p>
    <w:p w14:paraId="7C25A31C" w14:textId="44304F4E" w:rsidR="00294864" w:rsidRPr="003234E0" w:rsidRDefault="000A4D13" w:rsidP="005E5A0B">
      <w:pPr>
        <w:pStyle w:val="ListParagraph"/>
        <w:numPr>
          <w:ilvl w:val="1"/>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 xml:space="preserve">Ensuring adherence to company and regulatory guidelines </w:t>
      </w:r>
    </w:p>
    <w:p w14:paraId="5B2F0D64" w14:textId="2566C7CA" w:rsidR="00CF6B36" w:rsidRPr="003234E0" w:rsidRDefault="00CF6B36"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PAST WORK EXPERIENCE (in academia):</w:t>
      </w:r>
    </w:p>
    <w:p w14:paraId="4EB42B8B" w14:textId="62D32A92" w:rsidR="009D1934" w:rsidRPr="003234E0" w:rsidRDefault="00BC5FB1" w:rsidP="000606BC">
      <w:pPr>
        <w:pStyle w:val="ListParagraph"/>
        <w:suppressAutoHyphens w:val="0"/>
        <w:spacing w:before="100" w:beforeAutospacing="1" w:after="100" w:afterAutospacing="1"/>
        <w:ind w:left="0"/>
        <w:jc w:val="both"/>
        <w:rPr>
          <w:rFonts w:ascii="Palatino Linotype" w:hAnsi="Palatino Linotype" w:cs="Tahoma"/>
          <w:b/>
          <w:sz w:val="20"/>
          <w:szCs w:val="20"/>
          <w:lang w:eastAsia="en-US"/>
        </w:rPr>
      </w:pPr>
      <w:r w:rsidRPr="003234E0">
        <w:rPr>
          <w:rFonts w:ascii="Palatino Linotype" w:hAnsi="Palatino Linotype" w:cs="Tahoma"/>
          <w:b/>
          <w:sz w:val="20"/>
          <w:szCs w:val="20"/>
          <w:lang w:eastAsia="en-US"/>
        </w:rPr>
        <w:t xml:space="preserve">GITAM School of Business, GITAM (deemed to </w:t>
      </w:r>
      <w:proofErr w:type="gramStart"/>
      <w:r w:rsidRPr="003234E0">
        <w:rPr>
          <w:rFonts w:ascii="Palatino Linotype" w:hAnsi="Palatino Linotype" w:cs="Tahoma"/>
          <w:b/>
          <w:sz w:val="20"/>
          <w:szCs w:val="20"/>
          <w:lang w:eastAsia="en-US"/>
        </w:rPr>
        <w:t>university)</w:t>
      </w:r>
      <w:r w:rsidR="00BA757F" w:rsidRPr="003234E0">
        <w:rPr>
          <w:rFonts w:ascii="Palatino Linotype" w:hAnsi="Palatino Linotype" w:cs="Tahoma"/>
          <w:b/>
          <w:sz w:val="20"/>
          <w:szCs w:val="20"/>
          <w:lang w:eastAsia="en-US"/>
        </w:rPr>
        <w:t xml:space="preserve">   </w:t>
      </w:r>
      <w:proofErr w:type="gramEnd"/>
      <w:r w:rsidR="00BA757F" w:rsidRPr="003234E0">
        <w:rPr>
          <w:rFonts w:ascii="Palatino Linotype" w:hAnsi="Palatino Linotype" w:cs="Tahoma"/>
          <w:b/>
          <w:sz w:val="20"/>
          <w:szCs w:val="20"/>
          <w:lang w:eastAsia="en-US"/>
        </w:rPr>
        <w:t xml:space="preserve">    </w:t>
      </w:r>
      <w:r w:rsidRPr="003234E0">
        <w:rPr>
          <w:rFonts w:ascii="Palatino Linotype" w:hAnsi="Palatino Linotype" w:cs="Tahoma"/>
          <w:b/>
          <w:sz w:val="20"/>
          <w:szCs w:val="20"/>
          <w:lang w:eastAsia="en-US"/>
        </w:rPr>
        <w:t xml:space="preserve">                </w:t>
      </w:r>
      <w:r w:rsidR="00FD1FE3" w:rsidRPr="003234E0">
        <w:rPr>
          <w:rFonts w:ascii="Palatino Linotype" w:hAnsi="Palatino Linotype" w:cs="Tahoma"/>
          <w:b/>
          <w:sz w:val="20"/>
          <w:szCs w:val="20"/>
          <w:lang w:eastAsia="en-US"/>
        </w:rPr>
        <w:t xml:space="preserve">          </w:t>
      </w:r>
      <w:r w:rsidR="004D438B">
        <w:rPr>
          <w:rFonts w:ascii="Palatino Linotype" w:hAnsi="Palatino Linotype" w:cs="Tahoma"/>
          <w:b/>
          <w:sz w:val="20"/>
          <w:szCs w:val="20"/>
          <w:lang w:eastAsia="en-US"/>
        </w:rPr>
        <w:t xml:space="preserve">                           </w:t>
      </w:r>
      <w:r w:rsidR="00FD1FE3" w:rsidRPr="003234E0">
        <w:rPr>
          <w:rFonts w:ascii="Palatino Linotype" w:hAnsi="Palatino Linotype" w:cs="Tahoma"/>
          <w:b/>
          <w:sz w:val="20"/>
          <w:szCs w:val="20"/>
          <w:lang w:eastAsia="en-US"/>
        </w:rPr>
        <w:t>Research Scholar</w:t>
      </w:r>
    </w:p>
    <w:p w14:paraId="2C28D1DB" w14:textId="77777777" w:rsidR="00FB324F" w:rsidRPr="003234E0" w:rsidRDefault="00FB324F" w:rsidP="000606BC">
      <w:pPr>
        <w:pStyle w:val="ListParagraph"/>
        <w:suppressAutoHyphens w:val="0"/>
        <w:spacing w:before="100" w:beforeAutospacing="1" w:after="100" w:afterAutospacing="1"/>
        <w:ind w:left="0"/>
        <w:jc w:val="both"/>
        <w:rPr>
          <w:rFonts w:ascii="Palatino Linotype" w:hAnsi="Palatino Linotype" w:cs="Tahoma"/>
          <w:b/>
          <w:sz w:val="20"/>
          <w:szCs w:val="20"/>
          <w:lang w:eastAsia="en-US"/>
        </w:rPr>
      </w:pPr>
    </w:p>
    <w:p w14:paraId="7F8FEA6B" w14:textId="1CF0048F" w:rsidR="001668FA" w:rsidRPr="003234E0" w:rsidRDefault="001668FA" w:rsidP="000606BC">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Taught the 3-credit course “Information System for Managers” during the period Oct 2021 to Jan 2022 for PGDM - Sem I (Batch 2021-23).</w:t>
      </w:r>
    </w:p>
    <w:p w14:paraId="4F211557" w14:textId="6C2C0758" w:rsidR="001668FA" w:rsidRPr="003234E0" w:rsidRDefault="001668FA" w:rsidP="000606BC">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Online Learning Assistant for the course Production and Operation Management (BBA) for the period June 2021 to Sep 2021.</w:t>
      </w:r>
    </w:p>
    <w:p w14:paraId="433C8EEF" w14:textId="0A04ED67" w:rsidR="001668FA" w:rsidRPr="003234E0" w:rsidRDefault="001668FA" w:rsidP="000606BC">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Online Learning Assistant for the course Advertising and Brand Management (MBA) for the period July 2021 to October 2021.</w:t>
      </w:r>
    </w:p>
    <w:p w14:paraId="054448FC" w14:textId="082B35C0" w:rsidR="001668FA" w:rsidRPr="003234E0" w:rsidRDefault="001668FA" w:rsidP="000606BC">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Taught the three-credit course of “Data Mining and Data Warehousing” during the period Feb 2022 to June 2022 for PGDM - Sem II (Batch 2021-23).</w:t>
      </w:r>
    </w:p>
    <w:p w14:paraId="16F4A7CC" w14:textId="53E3F93F" w:rsidR="00524A66" w:rsidRPr="003234E0" w:rsidRDefault="001668FA" w:rsidP="000606BC">
      <w:pPr>
        <w:pStyle w:val="ListParagraph"/>
        <w:numPr>
          <w:ilvl w:val="0"/>
          <w:numId w:val="13"/>
        </w:numPr>
        <w:suppressAutoHyphens w:val="0"/>
        <w:spacing w:before="100" w:beforeAutospacing="1" w:after="100" w:afterAutospacing="1"/>
        <w:jc w:val="both"/>
        <w:rPr>
          <w:rFonts w:ascii="Palatino Linotype" w:hAnsi="Palatino Linotype"/>
          <w:iCs/>
          <w:sz w:val="20"/>
          <w:szCs w:val="20"/>
        </w:rPr>
      </w:pPr>
      <w:r w:rsidRPr="003234E0">
        <w:rPr>
          <w:rFonts w:ascii="Palatino Linotype" w:hAnsi="Palatino Linotype"/>
          <w:iCs/>
          <w:sz w:val="20"/>
          <w:szCs w:val="20"/>
        </w:rPr>
        <w:t>Taught the one-credit course of CBA during the period April 2022 to June 2022 for BBA - Sem IV (Batch 2020-23).</w:t>
      </w:r>
    </w:p>
    <w:p w14:paraId="60B5FBEE" w14:textId="3EC68571" w:rsidR="00745D38" w:rsidRPr="003234E0" w:rsidRDefault="00815570"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ACADEMIC PAPERS</w:t>
      </w:r>
      <w:r w:rsidR="00BB0492" w:rsidRPr="003234E0">
        <w:rPr>
          <w:rFonts w:ascii="Palatino Linotype" w:hAnsi="Palatino Linotype"/>
        </w:rPr>
        <w:fldChar w:fldCharType="begin"/>
      </w:r>
      <w:r w:rsidR="00745D38" w:rsidRPr="003234E0">
        <w:rPr>
          <w:rFonts w:ascii="Palatino Linotype" w:hAnsi="Palatino Linotype"/>
          <w:lang w:val="en-IN"/>
        </w:rPr>
        <w:instrText xml:space="preserve"> ADDIN ZOTERO_BIBL {"uncited":[],"omitted":[],"custom":[]} CSL_BIBLIOGRAPHY </w:instrText>
      </w:r>
      <w:r w:rsidR="00BB0492" w:rsidRPr="003234E0">
        <w:rPr>
          <w:rFonts w:ascii="Palatino Linotype" w:hAnsi="Palatino Linotype"/>
        </w:rPr>
        <w:fldChar w:fldCharType="separate"/>
      </w:r>
    </w:p>
    <w:p w14:paraId="408EB8FF" w14:textId="77777777" w:rsidR="00745D38" w:rsidRPr="003234E0" w:rsidRDefault="00745D38" w:rsidP="000606BC">
      <w:pPr>
        <w:pStyle w:val="Bibliography"/>
        <w:spacing w:before="100" w:beforeAutospacing="1" w:after="100" w:afterAutospacing="1" w:line="240" w:lineRule="auto"/>
        <w:rPr>
          <w:rFonts w:ascii="Palatino Linotype" w:hAnsi="Palatino Linotype"/>
          <w:sz w:val="20"/>
          <w:szCs w:val="20"/>
        </w:rPr>
      </w:pPr>
      <w:r w:rsidRPr="003234E0">
        <w:rPr>
          <w:rFonts w:ascii="Palatino Linotype" w:hAnsi="Palatino Linotype"/>
          <w:sz w:val="20"/>
          <w:szCs w:val="20"/>
        </w:rPr>
        <w:t xml:space="preserve">Singh, N., Panigrahi, R., Panigrahi, R. R., &amp; Shaikh, Z. H. (2024). Fostering insurance industry agility in India: An integrated multi-method approach. </w:t>
      </w:r>
      <w:r w:rsidRPr="003234E0">
        <w:rPr>
          <w:rFonts w:ascii="Palatino Linotype" w:hAnsi="Palatino Linotype"/>
          <w:i/>
          <w:iCs/>
          <w:sz w:val="20"/>
          <w:szCs w:val="20"/>
        </w:rPr>
        <w:t>International Journal of Applied Management Science</w:t>
      </w:r>
      <w:r w:rsidRPr="003234E0">
        <w:rPr>
          <w:rFonts w:ascii="Palatino Linotype" w:hAnsi="Palatino Linotype"/>
          <w:sz w:val="20"/>
          <w:szCs w:val="20"/>
        </w:rPr>
        <w:t xml:space="preserve">, </w:t>
      </w:r>
      <w:r w:rsidRPr="003234E0">
        <w:rPr>
          <w:rFonts w:ascii="Palatino Linotype" w:hAnsi="Palatino Linotype"/>
          <w:i/>
          <w:iCs/>
          <w:sz w:val="20"/>
          <w:szCs w:val="20"/>
        </w:rPr>
        <w:t>16</w:t>
      </w:r>
      <w:r w:rsidRPr="003234E0">
        <w:rPr>
          <w:rFonts w:ascii="Palatino Linotype" w:hAnsi="Palatino Linotype"/>
          <w:sz w:val="20"/>
          <w:szCs w:val="20"/>
        </w:rPr>
        <w:t>(2), 215–238. https://doi.org/10.1504/IJAMS.2024.138648</w:t>
      </w:r>
    </w:p>
    <w:p w14:paraId="3E5BEFD2" w14:textId="77777777" w:rsidR="00745D38" w:rsidRPr="003234E0" w:rsidRDefault="00745D38" w:rsidP="000606BC">
      <w:pPr>
        <w:pStyle w:val="Bibliography"/>
        <w:spacing w:before="100" w:beforeAutospacing="1" w:after="100" w:afterAutospacing="1" w:line="240" w:lineRule="auto"/>
        <w:rPr>
          <w:rFonts w:ascii="Palatino Linotype" w:hAnsi="Palatino Linotype"/>
          <w:sz w:val="20"/>
          <w:szCs w:val="20"/>
        </w:rPr>
      </w:pPr>
      <w:r w:rsidRPr="003234E0">
        <w:rPr>
          <w:rFonts w:ascii="Palatino Linotype" w:hAnsi="Palatino Linotype"/>
          <w:sz w:val="20"/>
          <w:szCs w:val="20"/>
          <w:lang w:val="it-IT"/>
        </w:rPr>
        <w:lastRenderedPageBreak/>
        <w:t xml:space="preserve">Singh, N., Panigrahi, R., Panigrahi, R. R., &amp; Shrivastava, A. K. (2024). </w:t>
      </w:r>
      <w:r w:rsidRPr="003234E0">
        <w:rPr>
          <w:rFonts w:ascii="Palatino Linotype" w:hAnsi="Palatino Linotype"/>
          <w:sz w:val="20"/>
          <w:szCs w:val="20"/>
        </w:rPr>
        <w:t xml:space="preserve">An integrated total interpretive structural modeling and MICMAC model for uncovering enterprise agility barriers in the insurance industry. </w:t>
      </w:r>
      <w:r w:rsidRPr="003234E0">
        <w:rPr>
          <w:rFonts w:ascii="Palatino Linotype" w:hAnsi="Palatino Linotype"/>
          <w:i/>
          <w:iCs/>
          <w:sz w:val="20"/>
          <w:szCs w:val="20"/>
        </w:rPr>
        <w:t>Decision Analytics Journal</w:t>
      </w:r>
      <w:r w:rsidRPr="003234E0">
        <w:rPr>
          <w:rFonts w:ascii="Palatino Linotype" w:hAnsi="Palatino Linotype"/>
          <w:sz w:val="20"/>
          <w:szCs w:val="20"/>
        </w:rPr>
        <w:t xml:space="preserve">, </w:t>
      </w:r>
      <w:r w:rsidRPr="003234E0">
        <w:rPr>
          <w:rFonts w:ascii="Palatino Linotype" w:hAnsi="Palatino Linotype"/>
          <w:i/>
          <w:iCs/>
          <w:sz w:val="20"/>
          <w:szCs w:val="20"/>
        </w:rPr>
        <w:t>10</w:t>
      </w:r>
      <w:r w:rsidRPr="003234E0">
        <w:rPr>
          <w:rFonts w:ascii="Palatino Linotype" w:hAnsi="Palatino Linotype"/>
          <w:sz w:val="20"/>
          <w:szCs w:val="20"/>
        </w:rPr>
        <w:t>, 100421. https://doi.org/10.1016/j.dajour.2024.100421</w:t>
      </w:r>
    </w:p>
    <w:p w14:paraId="769A5DB7" w14:textId="2AC6B294" w:rsidR="00847649" w:rsidRPr="003234E0" w:rsidRDefault="00745D38" w:rsidP="000606BC">
      <w:pPr>
        <w:pStyle w:val="Bibliography"/>
        <w:spacing w:before="100" w:beforeAutospacing="1" w:after="100" w:afterAutospacing="1" w:line="240" w:lineRule="auto"/>
        <w:rPr>
          <w:rFonts w:ascii="Palatino Linotype" w:hAnsi="Palatino Linotype"/>
          <w:sz w:val="20"/>
          <w:szCs w:val="20"/>
        </w:rPr>
      </w:pPr>
      <w:r w:rsidRPr="003234E0">
        <w:rPr>
          <w:rFonts w:ascii="Palatino Linotype" w:hAnsi="Palatino Linotype"/>
          <w:sz w:val="20"/>
          <w:szCs w:val="20"/>
        </w:rPr>
        <w:t xml:space="preserve">Singh, N., Panigrahi, R., &amp; Shekhar, R. (2024). Fostering Digital Engagement and Customer Retention in Indian Insurance: An Empirical Study. </w:t>
      </w:r>
      <w:r w:rsidRPr="003234E0">
        <w:rPr>
          <w:rFonts w:ascii="Palatino Linotype" w:hAnsi="Palatino Linotype"/>
          <w:i/>
          <w:iCs/>
          <w:sz w:val="20"/>
          <w:szCs w:val="20"/>
        </w:rPr>
        <w:t>Indian Journal of Marketing</w:t>
      </w:r>
      <w:r w:rsidRPr="003234E0">
        <w:rPr>
          <w:rFonts w:ascii="Palatino Linotype" w:hAnsi="Palatino Linotype"/>
          <w:sz w:val="20"/>
          <w:szCs w:val="20"/>
        </w:rPr>
        <w:t xml:space="preserve">, </w:t>
      </w:r>
      <w:r w:rsidRPr="003234E0">
        <w:rPr>
          <w:rFonts w:ascii="Palatino Linotype" w:hAnsi="Palatino Linotype"/>
          <w:i/>
          <w:iCs/>
          <w:sz w:val="20"/>
          <w:szCs w:val="20"/>
        </w:rPr>
        <w:t>54</w:t>
      </w:r>
      <w:r w:rsidRPr="003234E0">
        <w:rPr>
          <w:rFonts w:ascii="Palatino Linotype" w:hAnsi="Palatino Linotype"/>
          <w:sz w:val="20"/>
          <w:szCs w:val="20"/>
        </w:rPr>
        <w:t>(7), 68. https://doi.org/10.17010/ijom/2024/v54/i7/174017</w:t>
      </w:r>
      <w:r w:rsidR="00BB0492" w:rsidRPr="003234E0">
        <w:rPr>
          <w:rFonts w:ascii="Palatino Linotype" w:hAnsi="Palatino Linotype"/>
          <w:sz w:val="20"/>
          <w:szCs w:val="20"/>
        </w:rPr>
        <w:fldChar w:fldCharType="end"/>
      </w:r>
    </w:p>
    <w:p w14:paraId="19F94067" w14:textId="29185976" w:rsidR="003B1EF7" w:rsidRPr="003234E0" w:rsidRDefault="003B1EF7" w:rsidP="000606BC">
      <w:pPr>
        <w:pStyle w:val="Bibliography"/>
        <w:spacing w:before="100" w:beforeAutospacing="1" w:after="100" w:afterAutospacing="1" w:line="240" w:lineRule="auto"/>
        <w:rPr>
          <w:rFonts w:ascii="Palatino Linotype" w:hAnsi="Palatino Linotype"/>
          <w:sz w:val="20"/>
          <w:szCs w:val="20"/>
        </w:rPr>
      </w:pPr>
      <w:r w:rsidRPr="003234E0">
        <w:rPr>
          <w:rFonts w:ascii="Palatino Linotype" w:hAnsi="Palatino Linotype"/>
          <w:sz w:val="20"/>
          <w:szCs w:val="20"/>
        </w:rPr>
        <w:t xml:space="preserve">Singh, N., &amp; Pradhan, S. (2024). EVALUATING THE SUCCESS FACTORS FOR KNOWLEDGE MANAGEMENT IN THE FINANCIAL SECTOR: AN AHP- DEMATEL APPROACH. </w:t>
      </w:r>
      <w:r w:rsidRPr="003234E0">
        <w:rPr>
          <w:rFonts w:ascii="Palatino Linotype" w:hAnsi="Palatino Linotype"/>
          <w:i/>
          <w:iCs/>
          <w:sz w:val="20"/>
          <w:szCs w:val="20"/>
        </w:rPr>
        <w:t>International Journal of the Analytic Hierarchy Process</w:t>
      </w:r>
      <w:r w:rsidRPr="003234E0">
        <w:rPr>
          <w:rFonts w:ascii="Palatino Linotype" w:hAnsi="Palatino Linotype"/>
          <w:sz w:val="20"/>
          <w:szCs w:val="20"/>
        </w:rPr>
        <w:t xml:space="preserve">, 16(1). </w:t>
      </w:r>
      <w:hyperlink r:id="rId7" w:history="1">
        <w:r w:rsidR="006808B3" w:rsidRPr="003234E0">
          <w:rPr>
            <w:rFonts w:ascii="Palatino Linotype" w:hAnsi="Palatino Linotype"/>
            <w:sz w:val="20"/>
            <w:szCs w:val="20"/>
          </w:rPr>
          <w:t>https://doi.org/10.13033/ijahp.v16i1.1175</w:t>
        </w:r>
      </w:hyperlink>
    </w:p>
    <w:p w14:paraId="19B09A47" w14:textId="7842E54E" w:rsidR="003B1EF7" w:rsidRDefault="006808B3" w:rsidP="000606BC">
      <w:pPr>
        <w:pStyle w:val="Bibliography"/>
        <w:spacing w:before="100" w:beforeAutospacing="1" w:after="100" w:afterAutospacing="1" w:line="240" w:lineRule="auto"/>
        <w:rPr>
          <w:rFonts w:ascii="Palatino Linotype" w:hAnsi="Palatino Linotype"/>
          <w:sz w:val="20"/>
          <w:szCs w:val="20"/>
        </w:rPr>
      </w:pPr>
      <w:r w:rsidRPr="003234E0">
        <w:rPr>
          <w:rFonts w:ascii="Palatino Linotype" w:hAnsi="Palatino Linotype"/>
          <w:sz w:val="20"/>
          <w:szCs w:val="20"/>
          <w:lang w:val="it-IT"/>
        </w:rPr>
        <w:t xml:space="preserve">Panigrahi, R., Nihar, K. L., &amp; Singh, N. (2024). </w:t>
      </w:r>
      <w:r w:rsidRPr="003234E0">
        <w:rPr>
          <w:rFonts w:ascii="Palatino Linotype" w:hAnsi="Palatino Linotype"/>
          <w:sz w:val="20"/>
          <w:szCs w:val="20"/>
        </w:rPr>
        <w:t xml:space="preserve">Quality Measurement of Blended Learning Model in Higher Education: Scale Development and Validation. </w:t>
      </w:r>
      <w:r w:rsidRPr="003234E0">
        <w:rPr>
          <w:rFonts w:ascii="Palatino Linotype" w:hAnsi="Palatino Linotype"/>
          <w:i/>
          <w:iCs/>
          <w:sz w:val="20"/>
          <w:szCs w:val="20"/>
        </w:rPr>
        <w:t>Higher Learning Research Communications</w:t>
      </w:r>
      <w:r w:rsidRPr="003234E0">
        <w:rPr>
          <w:rFonts w:ascii="Palatino Linotype" w:hAnsi="Palatino Linotype"/>
          <w:sz w:val="20"/>
          <w:szCs w:val="20"/>
        </w:rPr>
        <w:t xml:space="preserve">, </w:t>
      </w:r>
      <w:r w:rsidRPr="003234E0">
        <w:rPr>
          <w:rFonts w:ascii="Palatino Linotype" w:hAnsi="Palatino Linotype"/>
          <w:i/>
          <w:iCs/>
          <w:sz w:val="20"/>
          <w:szCs w:val="20"/>
        </w:rPr>
        <w:t>14</w:t>
      </w:r>
      <w:r w:rsidRPr="003234E0">
        <w:rPr>
          <w:rFonts w:ascii="Palatino Linotype" w:hAnsi="Palatino Linotype"/>
          <w:sz w:val="20"/>
          <w:szCs w:val="20"/>
        </w:rPr>
        <w:t xml:space="preserve">(1). </w:t>
      </w:r>
      <w:hyperlink r:id="rId8" w:history="1">
        <w:r w:rsidR="009B282D" w:rsidRPr="0079406E">
          <w:rPr>
            <w:rStyle w:val="Hyperlink"/>
            <w:rFonts w:ascii="Palatino Linotype" w:hAnsi="Palatino Linotype"/>
            <w:sz w:val="20"/>
            <w:szCs w:val="20"/>
          </w:rPr>
          <w:t>https://doi.org/10.18870/hlrc.v14i1.1467</w:t>
        </w:r>
      </w:hyperlink>
    </w:p>
    <w:p w14:paraId="4C7873F4" w14:textId="0FE15921" w:rsidR="00E61D61" w:rsidRPr="00A3730D" w:rsidRDefault="00483595" w:rsidP="00E61D61">
      <w:pPr>
        <w:pStyle w:val="Bibliography"/>
        <w:spacing w:before="100" w:beforeAutospacing="1" w:after="100" w:afterAutospacing="1" w:line="240" w:lineRule="auto"/>
        <w:rPr>
          <w:rFonts w:ascii="Palatino Linotype" w:hAnsi="Palatino Linotype"/>
          <w:sz w:val="20"/>
          <w:szCs w:val="20"/>
          <w:lang w:val="en-IN"/>
        </w:rPr>
      </w:pPr>
      <w:r w:rsidRPr="00A3730D">
        <w:rPr>
          <w:rFonts w:ascii="Palatino Linotype" w:hAnsi="Palatino Linotype"/>
          <w:sz w:val="20"/>
          <w:szCs w:val="20"/>
          <w:lang w:val="en-IN"/>
        </w:rPr>
        <w:t xml:space="preserve">Panigrahi, R. R., Singh, N., &amp; Muduli, K. (2024). Digital technologies and food supply chain: A scoping view from 2010 to 2024. International Journal of Industrial Engineering and Operations Management. </w:t>
      </w:r>
      <w:hyperlink r:id="rId9" w:history="1">
        <w:r w:rsidR="00E61D61" w:rsidRPr="00A3730D">
          <w:rPr>
            <w:rFonts w:ascii="Palatino Linotype" w:hAnsi="Palatino Linotype"/>
            <w:sz w:val="20"/>
            <w:szCs w:val="20"/>
            <w:lang w:val="en-IN"/>
          </w:rPr>
          <w:t>https://doi.org/10.1108/ijieom-05-2024-0030</w:t>
        </w:r>
      </w:hyperlink>
    </w:p>
    <w:p w14:paraId="58B7BDD6" w14:textId="3BC5CEAE" w:rsidR="009B282D" w:rsidRPr="009B282D" w:rsidRDefault="00E61D61" w:rsidP="00720954">
      <w:pPr>
        <w:pStyle w:val="Bibliography"/>
        <w:spacing w:before="100" w:beforeAutospacing="1" w:after="100" w:afterAutospacing="1" w:line="240" w:lineRule="auto"/>
      </w:pPr>
      <w:r w:rsidRPr="00E61D61">
        <w:rPr>
          <w:rFonts w:ascii="Palatino Linotype" w:hAnsi="Palatino Linotype"/>
          <w:sz w:val="20"/>
          <w:szCs w:val="20"/>
          <w:lang w:val="it-IT"/>
        </w:rPr>
        <w:fldChar w:fldCharType="begin"/>
      </w:r>
      <w:r w:rsidRPr="00E61D61">
        <w:rPr>
          <w:rFonts w:ascii="Palatino Linotype" w:hAnsi="Palatino Linotype"/>
          <w:sz w:val="20"/>
          <w:szCs w:val="20"/>
          <w:lang w:val="it-IT"/>
        </w:rPr>
        <w:instrText xml:space="preserve"> ADDIN ZOTERO_BIBL {"uncited":[],"omitted":[],"custom":[]} CSL_BIBLIOGRAPHY </w:instrText>
      </w:r>
      <w:r w:rsidRPr="00E61D61">
        <w:rPr>
          <w:rFonts w:ascii="Palatino Linotype" w:hAnsi="Palatino Linotype"/>
          <w:sz w:val="20"/>
          <w:szCs w:val="20"/>
          <w:lang w:val="it-IT"/>
        </w:rPr>
        <w:fldChar w:fldCharType="separate"/>
      </w:r>
      <w:r w:rsidRPr="00E61D61">
        <w:rPr>
          <w:rFonts w:ascii="Palatino Linotype" w:hAnsi="Palatino Linotype"/>
          <w:sz w:val="20"/>
          <w:szCs w:val="20"/>
          <w:lang w:val="it-IT"/>
        </w:rPr>
        <w:t xml:space="preserve">Singh, N., Panigrahi, R., Panigrahi, R. R., &amp; Meher, J. R. (2024). </w:t>
      </w:r>
      <w:proofErr w:type="spellStart"/>
      <w:r w:rsidRPr="00A3730D">
        <w:rPr>
          <w:rFonts w:ascii="Palatino Linotype" w:hAnsi="Palatino Linotype"/>
          <w:sz w:val="20"/>
          <w:szCs w:val="20"/>
          <w:lang w:val="en-IN"/>
        </w:rPr>
        <w:t>Unraveling</w:t>
      </w:r>
      <w:proofErr w:type="spellEnd"/>
      <w:r w:rsidRPr="00A3730D">
        <w:rPr>
          <w:rFonts w:ascii="Palatino Linotype" w:hAnsi="Palatino Linotype"/>
          <w:sz w:val="20"/>
          <w:szCs w:val="20"/>
          <w:lang w:val="en-IN"/>
        </w:rPr>
        <w:t xml:space="preserve"> blockchain adoption in the insurance sector: A comprehensive TOE framework with knowledge management practices. </w:t>
      </w:r>
      <w:r w:rsidRPr="00720954">
        <w:rPr>
          <w:rFonts w:ascii="Palatino Linotype" w:hAnsi="Palatino Linotype"/>
          <w:sz w:val="20"/>
          <w:szCs w:val="20"/>
          <w:lang w:val="en-IN"/>
        </w:rPr>
        <w:t>VINE Journal of Information and Knowledge Management Systems. https://doi.org/10.1108/VJIKMS-08-2023-0190</w:t>
      </w:r>
      <w:r w:rsidRPr="00E61D61">
        <w:rPr>
          <w:rFonts w:ascii="Palatino Linotype" w:hAnsi="Palatino Linotype"/>
          <w:sz w:val="20"/>
          <w:szCs w:val="20"/>
          <w:lang w:val="it-IT"/>
        </w:rPr>
        <w:fldChar w:fldCharType="end"/>
      </w:r>
    </w:p>
    <w:p w14:paraId="5C4FD2A5" w14:textId="42234FE1" w:rsidR="00C8063C" w:rsidRPr="003234E0" w:rsidRDefault="00130B8A"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Conferences</w:t>
      </w:r>
      <w:r w:rsidR="008662E3" w:rsidRPr="003234E0">
        <w:rPr>
          <w:rFonts w:ascii="Palatino Linotype" w:hAnsi="Palatino Linotype"/>
          <w:b/>
          <w:bCs/>
        </w:rPr>
        <w:t xml:space="preserve"> PAPER presentations</w:t>
      </w:r>
    </w:p>
    <w:p w14:paraId="6A102453" w14:textId="296CA1EA" w:rsidR="00FD2066" w:rsidRPr="003234E0" w:rsidRDefault="008263D8"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Presented research paper titled “Going Phygital for Building Resilience: A Phenomenological Study in Microfinance Sector” at “International Conference on Contemporary Issues in Business Management and Information Technology” organized by Amity Business School in academic partnership with Liverpool John </w:t>
      </w:r>
      <w:proofErr w:type="spellStart"/>
      <w:r w:rsidRPr="003234E0">
        <w:rPr>
          <w:rFonts w:ascii="Palatino Linotype" w:hAnsi="Palatino Linotype"/>
          <w:sz w:val="20"/>
          <w:szCs w:val="20"/>
        </w:rPr>
        <w:t>Moores</w:t>
      </w:r>
      <w:proofErr w:type="spellEnd"/>
      <w:r w:rsidRPr="003234E0">
        <w:rPr>
          <w:rFonts w:ascii="Palatino Linotype" w:hAnsi="Palatino Linotype"/>
          <w:sz w:val="20"/>
          <w:szCs w:val="20"/>
        </w:rPr>
        <w:t xml:space="preserve"> University from September 22-23, 2022.</w:t>
      </w:r>
    </w:p>
    <w:p w14:paraId="464133DA" w14:textId="1BE5DA77" w:rsidR="00FD2066" w:rsidRPr="003234E0" w:rsidRDefault="008263D8"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Presented research paper titled “Rethinking Sales Value Chain in Life Insurance: A Grounded Theory Approach” at the 2nd Pritam Singh Memorial Conference organized by IIM Nagpur from November 17-19, 2022.</w:t>
      </w:r>
    </w:p>
    <w:p w14:paraId="565DDEB9" w14:textId="0D5EFB0F" w:rsidR="000606BC" w:rsidRDefault="00CC7592"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Presented research paper titled “Balancing Pace and Quality: An Agile Marketing Performance Assessment Framework” at 8th International Conference on “Global Business Environment” paradigm shift in business through agile practices, organized by IMI Bhubaneswar in association with EGADE Business School on December 9-10, 2022</w:t>
      </w:r>
      <w:r w:rsidR="00FD2066" w:rsidRPr="003234E0">
        <w:rPr>
          <w:rFonts w:ascii="Palatino Linotype" w:hAnsi="Palatino Linotype"/>
          <w:sz w:val="20"/>
          <w:szCs w:val="20"/>
        </w:rPr>
        <w:t>.</w:t>
      </w:r>
    </w:p>
    <w:p w14:paraId="7027F023" w14:textId="55E3AC62" w:rsidR="00483595" w:rsidRPr="00512F1C" w:rsidRDefault="00512F1C" w:rsidP="00512F1C">
      <w:pPr>
        <w:pStyle w:val="ListParagraph"/>
        <w:numPr>
          <w:ilvl w:val="0"/>
          <w:numId w:val="23"/>
        </w:numPr>
        <w:spacing w:before="100" w:beforeAutospacing="1" w:after="100" w:afterAutospacing="1"/>
        <w:jc w:val="both"/>
        <w:rPr>
          <w:rFonts w:ascii="Palatino Linotype" w:hAnsi="Palatino Linotype"/>
          <w:sz w:val="20"/>
          <w:szCs w:val="20"/>
        </w:rPr>
      </w:pPr>
      <w:r w:rsidRPr="00512F1C">
        <w:rPr>
          <w:rFonts w:ascii="Palatino Linotype" w:hAnsi="Palatino Linotype"/>
          <w:sz w:val="20"/>
          <w:szCs w:val="20"/>
        </w:rPr>
        <w:t xml:space="preserve">Presented paper titled “INTERNATIONAL CONFERENCE-2024 on “RECENT DEVELOPMENTS IN COMMERCE, BUSINESS MANAGEMENT, TECHNOLOGY AND SOCIAL INNOVATION” which took place on 4th-5th January 2024, organized by Faculty </w:t>
      </w:r>
      <w:proofErr w:type="gramStart"/>
      <w:r w:rsidRPr="00512F1C">
        <w:rPr>
          <w:rFonts w:ascii="Palatino Linotype" w:hAnsi="Palatino Linotype"/>
          <w:sz w:val="20"/>
          <w:szCs w:val="20"/>
        </w:rPr>
        <w:t>Of</w:t>
      </w:r>
      <w:proofErr w:type="gramEnd"/>
      <w:r w:rsidRPr="00512F1C">
        <w:rPr>
          <w:rFonts w:ascii="Palatino Linotype" w:hAnsi="Palatino Linotype"/>
          <w:sz w:val="20"/>
          <w:szCs w:val="20"/>
        </w:rPr>
        <w:t xml:space="preserve"> Commerce &amp; Business Management, Sarala Birla University</w:t>
      </w:r>
      <w:r w:rsidR="00AB606C">
        <w:rPr>
          <w:rFonts w:ascii="Palatino Linotype" w:hAnsi="Palatino Linotype"/>
          <w:sz w:val="20"/>
          <w:szCs w:val="20"/>
        </w:rPr>
        <w:t>.</w:t>
      </w:r>
    </w:p>
    <w:p w14:paraId="5DBFE6FC" w14:textId="7B5A683D" w:rsidR="009D1934" w:rsidRPr="003234E0" w:rsidRDefault="009D1934"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OTHER ACHIEVEMENTS</w:t>
      </w:r>
    </w:p>
    <w:p w14:paraId="56450922" w14:textId="4E248EF2" w:rsidR="001D5F59" w:rsidRDefault="00521D83" w:rsidP="000606BC">
      <w:pPr>
        <w:pStyle w:val="ListParagraph"/>
        <w:numPr>
          <w:ilvl w:val="0"/>
          <w:numId w:val="23"/>
        </w:numPr>
        <w:spacing w:before="100" w:beforeAutospacing="1" w:after="100" w:afterAutospacing="1"/>
        <w:jc w:val="both"/>
        <w:rPr>
          <w:rFonts w:ascii="Palatino Linotype" w:hAnsi="Palatino Linotype"/>
          <w:sz w:val="20"/>
          <w:szCs w:val="20"/>
        </w:rPr>
      </w:pPr>
      <w:r>
        <w:rPr>
          <w:rFonts w:ascii="Palatino Linotype" w:hAnsi="Palatino Linotype"/>
          <w:sz w:val="20"/>
          <w:szCs w:val="20"/>
        </w:rPr>
        <w:t xml:space="preserve">Received </w:t>
      </w:r>
      <w:r w:rsidR="001D5F59">
        <w:rPr>
          <w:rFonts w:ascii="Palatino Linotype" w:hAnsi="Palatino Linotype"/>
          <w:sz w:val="20"/>
          <w:szCs w:val="20"/>
        </w:rPr>
        <w:t xml:space="preserve">a </w:t>
      </w:r>
      <w:r>
        <w:rPr>
          <w:rFonts w:ascii="Palatino Linotype" w:hAnsi="Palatino Linotype"/>
          <w:sz w:val="20"/>
          <w:szCs w:val="20"/>
        </w:rPr>
        <w:t xml:space="preserve">Research Grant </w:t>
      </w:r>
      <w:r w:rsidR="001D5F59">
        <w:rPr>
          <w:rFonts w:ascii="Palatino Linotype" w:hAnsi="Palatino Linotype"/>
          <w:sz w:val="20"/>
          <w:szCs w:val="20"/>
        </w:rPr>
        <w:t>from the Insurance Institute of India for the PhD research topic.</w:t>
      </w:r>
    </w:p>
    <w:p w14:paraId="338AD8D2" w14:textId="651E4B8B" w:rsidR="00524A66" w:rsidRPr="003234E0" w:rsidRDefault="00524A66"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Presented a paper on “Venture capital fund scheme of </w:t>
      </w:r>
      <w:proofErr w:type="spellStart"/>
      <w:r w:rsidRPr="003234E0">
        <w:rPr>
          <w:rFonts w:ascii="Palatino Linotype" w:hAnsi="Palatino Linotype"/>
          <w:sz w:val="20"/>
          <w:szCs w:val="20"/>
        </w:rPr>
        <w:t>GoI</w:t>
      </w:r>
      <w:proofErr w:type="spellEnd"/>
      <w:r w:rsidRPr="003234E0">
        <w:rPr>
          <w:rFonts w:ascii="Palatino Linotype" w:hAnsi="Palatino Linotype"/>
          <w:sz w:val="20"/>
          <w:szCs w:val="20"/>
        </w:rPr>
        <w:t xml:space="preserve"> towards the eradication of rural poverty” at the Center of Advanced Study in Economics, Utkal University.</w:t>
      </w:r>
    </w:p>
    <w:p w14:paraId="2D3563CB" w14:textId="10095289" w:rsidR="00524A66" w:rsidRPr="003234E0" w:rsidRDefault="00524A66"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lastRenderedPageBreak/>
        <w:t>Awarded the best research paper presentation in Patna Women’s College on the topic “Socio-economic condition of working women in Patna Municipal Corporation Area – A case study of western Bihar.”</w:t>
      </w:r>
    </w:p>
    <w:p w14:paraId="2C37D6DF" w14:textId="4A78649B" w:rsidR="00524A66" w:rsidRPr="003234E0" w:rsidRDefault="00524A66"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Won the first prize in the Insurance Institute of India’s Technical Paper on the topic “Role of technology in making micro-insurance more effective.”</w:t>
      </w:r>
    </w:p>
    <w:p w14:paraId="60D088FF" w14:textId="3D89051E" w:rsidR="00524A66" w:rsidRPr="003234E0" w:rsidRDefault="00524A66"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Internship with CAP foundation in conducting </w:t>
      </w:r>
      <w:proofErr w:type="spellStart"/>
      <w:r w:rsidRPr="003234E0">
        <w:rPr>
          <w:rFonts w:ascii="Palatino Linotype" w:hAnsi="Palatino Linotype"/>
          <w:sz w:val="20"/>
          <w:szCs w:val="20"/>
        </w:rPr>
        <w:t>Labour</w:t>
      </w:r>
      <w:proofErr w:type="spellEnd"/>
      <w:r w:rsidRPr="003234E0">
        <w:rPr>
          <w:rFonts w:ascii="Palatino Linotype" w:hAnsi="Palatino Linotype"/>
          <w:sz w:val="20"/>
          <w:szCs w:val="20"/>
        </w:rPr>
        <w:t xml:space="preserve"> market potential study, Business mentor networking, Employability training camps, and community profiling.</w:t>
      </w:r>
    </w:p>
    <w:p w14:paraId="106FD4E6" w14:textId="13C942D2" w:rsidR="00821811" w:rsidRPr="003234E0" w:rsidRDefault="008662E3"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 xml:space="preserve">FDPs </w:t>
      </w:r>
      <w:r w:rsidR="00E64485" w:rsidRPr="003234E0">
        <w:rPr>
          <w:rFonts w:ascii="Palatino Linotype" w:hAnsi="Palatino Linotype"/>
          <w:b/>
          <w:bCs/>
        </w:rPr>
        <w:t>attended</w:t>
      </w:r>
    </w:p>
    <w:p w14:paraId="210B6A25" w14:textId="650F5AF7" w:rsidR="00C8063C" w:rsidRPr="003234E0" w:rsidRDefault="001029E1"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Participation in the webinar series “Business Analytics and Emerging Technologies: The cutting-edge business solutions for sustainable growth”, organized by GSB, Bengaluru, for the period 2nd June 2022 to 23rd June 2022.</w:t>
      </w:r>
    </w:p>
    <w:p w14:paraId="1EFCDDDA" w14:textId="0306F9B8" w:rsidR="00C8063C" w:rsidRPr="003234E0" w:rsidRDefault="001029E1"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Participated in FDP on “Fundamentals of PLS-SEM by using </w:t>
      </w:r>
      <w:proofErr w:type="spellStart"/>
      <w:r w:rsidRPr="003234E0">
        <w:rPr>
          <w:rFonts w:ascii="Palatino Linotype" w:hAnsi="Palatino Linotype"/>
          <w:sz w:val="20"/>
          <w:szCs w:val="20"/>
        </w:rPr>
        <w:t>SmartPLS</w:t>
      </w:r>
      <w:proofErr w:type="spellEnd"/>
      <w:r w:rsidRPr="003234E0">
        <w:rPr>
          <w:rFonts w:ascii="Palatino Linotype" w:hAnsi="Palatino Linotype"/>
          <w:sz w:val="20"/>
          <w:szCs w:val="20"/>
        </w:rPr>
        <w:t>”, conducted by NICMAR University, Pune, on 6th and 7th August and 13th and 14th August 2022.</w:t>
      </w:r>
    </w:p>
    <w:p w14:paraId="5D2D86D2" w14:textId="35A3F470" w:rsidR="00C8063C" w:rsidRPr="003234E0" w:rsidRDefault="005734C1"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Participated in a two-week National Faculty Development </w:t>
      </w:r>
      <w:proofErr w:type="spellStart"/>
      <w:r w:rsidRPr="003234E0">
        <w:rPr>
          <w:rFonts w:ascii="Palatino Linotype" w:hAnsi="Palatino Linotype"/>
          <w:sz w:val="20"/>
          <w:szCs w:val="20"/>
        </w:rPr>
        <w:t>Programme</w:t>
      </w:r>
      <w:proofErr w:type="spellEnd"/>
      <w:r w:rsidRPr="003234E0">
        <w:rPr>
          <w:rFonts w:ascii="Palatino Linotype" w:hAnsi="Palatino Linotype"/>
          <w:sz w:val="20"/>
          <w:szCs w:val="20"/>
        </w:rPr>
        <w:t xml:space="preserve"> on “Advanced Research Methodology and Publishing” organized by Guru Angad Dev Teaching Learning Center, under the Ministry of Education, Government of India, held from 1st November to 30th November 2022.</w:t>
      </w:r>
    </w:p>
    <w:p w14:paraId="4DD9D804" w14:textId="44D839DF" w:rsidR="00C8063C" w:rsidRPr="003234E0" w:rsidRDefault="005734C1"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Participated in online certification program on “Advanced Multivariate Data Analytics: Moderation and Mediation Analysis using AMOS and Process Macro”, conducted by IIM, Vizag, for the period 29th August to 2nd September 2022.</w:t>
      </w:r>
    </w:p>
    <w:p w14:paraId="0CB4B4A2" w14:textId="721B72E3" w:rsidR="00C8063C" w:rsidRPr="003234E0" w:rsidRDefault="005734C1"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Participated in online research FDP on “MCDM Methods in Research” on 17th February 2023.</w:t>
      </w:r>
    </w:p>
    <w:p w14:paraId="327CDB12" w14:textId="69E29925" w:rsidR="00C8063C" w:rsidRPr="003234E0" w:rsidRDefault="00F4180A" w:rsidP="000606BC">
      <w:pPr>
        <w:pStyle w:val="ListParagraph"/>
        <w:numPr>
          <w:ilvl w:val="0"/>
          <w:numId w:val="23"/>
        </w:numPr>
        <w:spacing w:before="100" w:beforeAutospacing="1" w:after="100" w:afterAutospacing="1"/>
        <w:jc w:val="both"/>
        <w:rPr>
          <w:rFonts w:ascii="Palatino Linotype" w:hAnsi="Palatino Linotype"/>
          <w:sz w:val="20"/>
          <w:szCs w:val="20"/>
        </w:rPr>
      </w:pPr>
      <w:r w:rsidRPr="003234E0">
        <w:rPr>
          <w:rFonts w:ascii="Palatino Linotype" w:hAnsi="Palatino Linotype"/>
          <w:sz w:val="20"/>
          <w:szCs w:val="20"/>
        </w:rPr>
        <w:t xml:space="preserve">Attended </w:t>
      </w:r>
      <w:r w:rsidR="00342EBB">
        <w:rPr>
          <w:rFonts w:ascii="Palatino Linotype" w:hAnsi="Palatino Linotype"/>
          <w:sz w:val="20"/>
          <w:szCs w:val="20"/>
        </w:rPr>
        <w:t xml:space="preserve">a </w:t>
      </w:r>
      <w:r w:rsidRPr="003234E0">
        <w:rPr>
          <w:rFonts w:ascii="Palatino Linotype" w:hAnsi="Palatino Linotype"/>
          <w:sz w:val="20"/>
          <w:szCs w:val="20"/>
        </w:rPr>
        <w:t>seven-day workshop on Data Analysis for Mu</w:t>
      </w:r>
      <w:r w:rsidR="00342EBB">
        <w:rPr>
          <w:rFonts w:ascii="Palatino Linotype" w:hAnsi="Palatino Linotype"/>
          <w:sz w:val="20"/>
          <w:szCs w:val="20"/>
        </w:rPr>
        <w:t>l</w:t>
      </w:r>
      <w:r w:rsidRPr="003234E0">
        <w:rPr>
          <w:rFonts w:ascii="Palatino Linotype" w:hAnsi="Palatino Linotype"/>
          <w:sz w:val="20"/>
          <w:szCs w:val="20"/>
        </w:rPr>
        <w:t>tidisciplinary Research 2.0, conducted from 24 to 30 June 2023, organized by VIT business school, Tamil Nadu</w:t>
      </w:r>
      <w:r w:rsidR="00C8063C" w:rsidRPr="003234E0">
        <w:rPr>
          <w:rFonts w:ascii="Palatino Linotype" w:hAnsi="Palatino Linotype"/>
          <w:sz w:val="20"/>
          <w:szCs w:val="20"/>
        </w:rPr>
        <w:t>.</w:t>
      </w:r>
    </w:p>
    <w:p w14:paraId="4F721B01" w14:textId="351A0DEA" w:rsidR="00010FBB" w:rsidRPr="003234E0" w:rsidRDefault="00F4180A" w:rsidP="000606BC">
      <w:pPr>
        <w:pStyle w:val="ListParagraph"/>
        <w:numPr>
          <w:ilvl w:val="0"/>
          <w:numId w:val="23"/>
        </w:numPr>
        <w:suppressAutoHyphens w:val="0"/>
        <w:spacing w:before="100" w:beforeAutospacing="1" w:after="100" w:afterAutospacing="1"/>
        <w:jc w:val="both"/>
        <w:rPr>
          <w:rFonts w:ascii="Palatino Linotype" w:hAnsi="Palatino Linotype"/>
          <w:b/>
          <w:bCs/>
          <w:caps/>
          <w:spacing w:val="15"/>
          <w:sz w:val="20"/>
          <w:szCs w:val="20"/>
          <w:lang w:eastAsia="ar-SA"/>
        </w:rPr>
      </w:pPr>
      <w:r w:rsidRPr="003234E0">
        <w:rPr>
          <w:rFonts w:ascii="Palatino Linotype" w:hAnsi="Palatino Linotype"/>
          <w:sz w:val="20"/>
          <w:szCs w:val="20"/>
        </w:rPr>
        <w:t xml:space="preserve">Attended </w:t>
      </w:r>
      <w:r w:rsidR="00342EBB">
        <w:rPr>
          <w:rFonts w:ascii="Palatino Linotype" w:hAnsi="Palatino Linotype"/>
          <w:sz w:val="20"/>
          <w:szCs w:val="20"/>
        </w:rPr>
        <w:t xml:space="preserve">a </w:t>
      </w:r>
      <w:r w:rsidRPr="003234E0">
        <w:rPr>
          <w:rFonts w:ascii="Palatino Linotype" w:hAnsi="Palatino Linotype"/>
          <w:sz w:val="20"/>
          <w:szCs w:val="20"/>
        </w:rPr>
        <w:t>five-day workshop on Theory Building and Testing from September 6 to 10, organized by Gitam School of Business, Vizag</w:t>
      </w:r>
      <w:r w:rsidR="00C8063C" w:rsidRPr="003234E0">
        <w:rPr>
          <w:rFonts w:ascii="Palatino Linotype" w:hAnsi="Palatino Linotype"/>
          <w:sz w:val="20"/>
          <w:szCs w:val="20"/>
        </w:rPr>
        <w:t>.</w:t>
      </w:r>
    </w:p>
    <w:p w14:paraId="3F3CAA6C" w14:textId="2482F808" w:rsidR="00787305" w:rsidRPr="003234E0" w:rsidRDefault="00787305"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Professional Qualifications:</w:t>
      </w:r>
    </w:p>
    <w:tbl>
      <w:tblPr>
        <w:tblpPr w:leftFromText="180" w:rightFromText="180" w:vertAnchor="text" w:tblpY="194"/>
        <w:tblW w:w="10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8"/>
        <w:gridCol w:w="2504"/>
        <w:gridCol w:w="2599"/>
        <w:gridCol w:w="1405"/>
        <w:gridCol w:w="1887"/>
      </w:tblGrid>
      <w:tr w:rsidR="009060BF" w:rsidRPr="003234E0" w14:paraId="06FE49E1" w14:textId="77777777" w:rsidTr="009060BF">
        <w:trPr>
          <w:trHeight w:val="252"/>
        </w:trPr>
        <w:tc>
          <w:tcPr>
            <w:tcW w:w="1718" w:type="dxa"/>
            <w:tcBorders>
              <w:bottom w:val="single" w:sz="6" w:space="0" w:color="000000"/>
            </w:tcBorders>
            <w:shd w:val="clear" w:color="auto" w:fill="D9D9D9"/>
            <w:vAlign w:val="center"/>
          </w:tcPr>
          <w:p w14:paraId="6495BF89" w14:textId="77777777" w:rsidR="009060BF" w:rsidRPr="003234E0" w:rsidRDefault="009060BF" w:rsidP="000606BC">
            <w:pPr>
              <w:pStyle w:val="Heading3"/>
              <w:spacing w:before="100" w:beforeAutospacing="1" w:after="100" w:afterAutospacing="1"/>
              <w:jc w:val="center"/>
              <w:rPr>
                <w:rFonts w:ascii="Palatino Linotype" w:hAnsi="Palatino Linotype"/>
                <w:color w:val="auto"/>
                <w:sz w:val="20"/>
                <w:szCs w:val="20"/>
              </w:rPr>
            </w:pPr>
            <w:r w:rsidRPr="003234E0">
              <w:rPr>
                <w:rFonts w:ascii="Palatino Linotype" w:hAnsi="Palatino Linotype"/>
                <w:color w:val="auto"/>
                <w:sz w:val="20"/>
                <w:szCs w:val="20"/>
              </w:rPr>
              <w:t>Qualification</w:t>
            </w:r>
          </w:p>
        </w:tc>
        <w:tc>
          <w:tcPr>
            <w:tcW w:w="2504" w:type="dxa"/>
            <w:tcBorders>
              <w:bottom w:val="single" w:sz="6" w:space="0" w:color="000000"/>
            </w:tcBorders>
            <w:shd w:val="clear" w:color="auto" w:fill="D9D9D9"/>
            <w:vAlign w:val="center"/>
          </w:tcPr>
          <w:p w14:paraId="5FE1CF8C" w14:textId="77777777" w:rsidR="009060BF" w:rsidRPr="003234E0" w:rsidRDefault="009060BF" w:rsidP="000606BC">
            <w:pPr>
              <w:pStyle w:val="Heading3"/>
              <w:spacing w:before="100" w:beforeAutospacing="1" w:after="100" w:afterAutospacing="1"/>
              <w:jc w:val="center"/>
              <w:rPr>
                <w:rFonts w:ascii="Palatino Linotype" w:hAnsi="Palatino Linotype"/>
                <w:color w:val="auto"/>
                <w:sz w:val="20"/>
                <w:szCs w:val="20"/>
              </w:rPr>
            </w:pPr>
            <w:r w:rsidRPr="003234E0">
              <w:rPr>
                <w:rFonts w:ascii="Palatino Linotype" w:hAnsi="Palatino Linotype"/>
                <w:color w:val="auto"/>
                <w:sz w:val="20"/>
                <w:szCs w:val="20"/>
              </w:rPr>
              <w:t>Board / University</w:t>
            </w:r>
          </w:p>
        </w:tc>
        <w:tc>
          <w:tcPr>
            <w:tcW w:w="2599" w:type="dxa"/>
            <w:tcBorders>
              <w:bottom w:val="single" w:sz="6" w:space="0" w:color="000000"/>
            </w:tcBorders>
            <w:shd w:val="clear" w:color="auto" w:fill="D9D9D9"/>
            <w:vAlign w:val="center"/>
          </w:tcPr>
          <w:p w14:paraId="74E41376" w14:textId="77777777" w:rsidR="009060BF" w:rsidRPr="003234E0" w:rsidRDefault="009060BF" w:rsidP="000606BC">
            <w:pPr>
              <w:pStyle w:val="Heading4"/>
              <w:spacing w:before="100" w:beforeAutospacing="1" w:after="100" w:afterAutospacing="1"/>
              <w:jc w:val="center"/>
              <w:rPr>
                <w:rFonts w:ascii="Palatino Linotype" w:hAnsi="Palatino Linotype"/>
                <w:i w:val="0"/>
                <w:color w:val="auto"/>
                <w:sz w:val="20"/>
                <w:szCs w:val="20"/>
              </w:rPr>
            </w:pPr>
            <w:r w:rsidRPr="003234E0">
              <w:rPr>
                <w:rFonts w:ascii="Palatino Linotype" w:hAnsi="Palatino Linotype"/>
                <w:i w:val="0"/>
                <w:color w:val="auto"/>
                <w:sz w:val="20"/>
                <w:szCs w:val="20"/>
              </w:rPr>
              <w:t>Institute</w:t>
            </w:r>
          </w:p>
        </w:tc>
        <w:tc>
          <w:tcPr>
            <w:tcW w:w="1405" w:type="dxa"/>
            <w:tcBorders>
              <w:bottom w:val="single" w:sz="6" w:space="0" w:color="000000"/>
            </w:tcBorders>
            <w:shd w:val="clear" w:color="auto" w:fill="D9D9D9"/>
            <w:vAlign w:val="center"/>
          </w:tcPr>
          <w:p w14:paraId="6CCB7B65" w14:textId="77777777" w:rsidR="009060BF" w:rsidRPr="003234E0" w:rsidRDefault="009060BF" w:rsidP="000606BC">
            <w:pPr>
              <w:spacing w:before="100" w:beforeAutospacing="1" w:after="100" w:afterAutospacing="1"/>
              <w:jc w:val="center"/>
              <w:rPr>
                <w:rFonts w:ascii="Palatino Linotype" w:hAnsi="Palatino Linotype"/>
                <w:b/>
                <w:sz w:val="20"/>
                <w:szCs w:val="20"/>
              </w:rPr>
            </w:pPr>
            <w:r w:rsidRPr="003234E0">
              <w:rPr>
                <w:rFonts w:ascii="Palatino Linotype" w:hAnsi="Palatino Linotype"/>
                <w:b/>
                <w:sz w:val="20"/>
                <w:szCs w:val="20"/>
              </w:rPr>
              <w:t>Year of Passing</w:t>
            </w:r>
          </w:p>
        </w:tc>
        <w:tc>
          <w:tcPr>
            <w:tcW w:w="1887" w:type="dxa"/>
            <w:tcBorders>
              <w:bottom w:val="single" w:sz="6" w:space="0" w:color="000000"/>
            </w:tcBorders>
            <w:shd w:val="clear" w:color="auto" w:fill="D9D9D9"/>
            <w:vAlign w:val="center"/>
          </w:tcPr>
          <w:p w14:paraId="5549B053" w14:textId="77777777" w:rsidR="009060BF" w:rsidRPr="003234E0" w:rsidRDefault="009060BF" w:rsidP="000606BC">
            <w:pPr>
              <w:spacing w:before="100" w:beforeAutospacing="1" w:after="100" w:afterAutospacing="1"/>
              <w:jc w:val="center"/>
              <w:rPr>
                <w:rFonts w:ascii="Palatino Linotype" w:hAnsi="Palatino Linotype"/>
                <w:b/>
                <w:sz w:val="20"/>
                <w:szCs w:val="20"/>
              </w:rPr>
            </w:pPr>
            <w:r w:rsidRPr="003234E0">
              <w:rPr>
                <w:rFonts w:ascii="Palatino Linotype" w:hAnsi="Palatino Linotype"/>
                <w:b/>
                <w:sz w:val="20"/>
                <w:szCs w:val="20"/>
              </w:rPr>
              <w:t>% Marks / CGPA / DIV.</w:t>
            </w:r>
          </w:p>
        </w:tc>
      </w:tr>
      <w:tr w:rsidR="009060BF" w:rsidRPr="003234E0" w14:paraId="36AB84F1" w14:textId="77777777" w:rsidTr="009060BF">
        <w:trPr>
          <w:trHeight w:val="259"/>
        </w:trPr>
        <w:tc>
          <w:tcPr>
            <w:tcW w:w="1718" w:type="dxa"/>
            <w:vAlign w:val="center"/>
          </w:tcPr>
          <w:p w14:paraId="6464FB87" w14:textId="452209FF"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Ph. D</w:t>
            </w:r>
            <w:r w:rsidR="00300CBF" w:rsidRPr="003234E0">
              <w:rPr>
                <w:rFonts w:ascii="Palatino Linotype" w:hAnsi="Palatino Linotype"/>
                <w:sz w:val="20"/>
                <w:szCs w:val="20"/>
              </w:rPr>
              <w:t xml:space="preserve"> (</w:t>
            </w:r>
            <w:r w:rsidR="00F0221E" w:rsidRPr="003234E0">
              <w:rPr>
                <w:rFonts w:ascii="Palatino Linotype" w:hAnsi="Palatino Linotype"/>
                <w:sz w:val="20"/>
                <w:szCs w:val="20"/>
              </w:rPr>
              <w:t>Submitted</w:t>
            </w:r>
            <w:r w:rsidR="00300CBF" w:rsidRPr="003234E0">
              <w:rPr>
                <w:rFonts w:ascii="Palatino Linotype" w:hAnsi="Palatino Linotype"/>
                <w:sz w:val="20"/>
                <w:szCs w:val="20"/>
              </w:rPr>
              <w:t>)</w:t>
            </w:r>
          </w:p>
        </w:tc>
        <w:tc>
          <w:tcPr>
            <w:tcW w:w="2504" w:type="dxa"/>
            <w:vAlign w:val="center"/>
          </w:tcPr>
          <w:p w14:paraId="11124C21"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GITAM, Vizag</w:t>
            </w:r>
          </w:p>
        </w:tc>
        <w:tc>
          <w:tcPr>
            <w:tcW w:w="2599" w:type="dxa"/>
            <w:vAlign w:val="center"/>
          </w:tcPr>
          <w:p w14:paraId="05FF388D"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GITAM, Vizag</w:t>
            </w:r>
          </w:p>
        </w:tc>
        <w:tc>
          <w:tcPr>
            <w:tcW w:w="1405" w:type="dxa"/>
            <w:vAlign w:val="center"/>
          </w:tcPr>
          <w:p w14:paraId="66A19551" w14:textId="30A93826"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Batch 2020-2</w:t>
            </w:r>
            <w:r w:rsidR="00F0221E" w:rsidRPr="003234E0">
              <w:rPr>
                <w:rFonts w:ascii="Palatino Linotype" w:hAnsi="Palatino Linotype"/>
                <w:sz w:val="20"/>
                <w:szCs w:val="20"/>
              </w:rPr>
              <w:t>4</w:t>
            </w:r>
          </w:p>
        </w:tc>
        <w:tc>
          <w:tcPr>
            <w:tcW w:w="1887" w:type="dxa"/>
            <w:vAlign w:val="center"/>
          </w:tcPr>
          <w:p w14:paraId="5FEA32CB" w14:textId="2CC4601C"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 xml:space="preserve">NA. </w:t>
            </w:r>
          </w:p>
        </w:tc>
      </w:tr>
      <w:tr w:rsidR="009060BF" w:rsidRPr="003234E0" w14:paraId="5ADB7152" w14:textId="77777777" w:rsidTr="009060BF">
        <w:trPr>
          <w:trHeight w:val="259"/>
        </w:trPr>
        <w:tc>
          <w:tcPr>
            <w:tcW w:w="1718" w:type="dxa"/>
            <w:vAlign w:val="center"/>
          </w:tcPr>
          <w:p w14:paraId="6D17DA4E" w14:textId="04A7CB32"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PGDM (R</w:t>
            </w:r>
            <w:r w:rsidR="00AF1383" w:rsidRPr="003234E0">
              <w:rPr>
                <w:rFonts w:ascii="Palatino Linotype" w:hAnsi="Palatino Linotype"/>
                <w:sz w:val="20"/>
                <w:szCs w:val="20"/>
              </w:rPr>
              <w:t>M.</w:t>
            </w:r>
            <w:r w:rsidRPr="003234E0">
              <w:rPr>
                <w:rFonts w:ascii="Palatino Linotype" w:hAnsi="Palatino Linotype"/>
                <w:sz w:val="20"/>
                <w:szCs w:val="20"/>
              </w:rPr>
              <w:t>)</w:t>
            </w:r>
          </w:p>
        </w:tc>
        <w:tc>
          <w:tcPr>
            <w:tcW w:w="2504" w:type="dxa"/>
            <w:vAlign w:val="center"/>
          </w:tcPr>
          <w:p w14:paraId="471ECA7C"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Xavier Institute of Management, Bhubaneswar</w:t>
            </w:r>
          </w:p>
        </w:tc>
        <w:tc>
          <w:tcPr>
            <w:tcW w:w="2599" w:type="dxa"/>
            <w:vAlign w:val="center"/>
          </w:tcPr>
          <w:p w14:paraId="034AE379"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Xavier Institute of Management, Bhubaneswar</w:t>
            </w:r>
          </w:p>
        </w:tc>
        <w:tc>
          <w:tcPr>
            <w:tcW w:w="1405" w:type="dxa"/>
            <w:vAlign w:val="center"/>
          </w:tcPr>
          <w:p w14:paraId="6B054610" w14:textId="77777777"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2011</w:t>
            </w:r>
          </w:p>
        </w:tc>
        <w:tc>
          <w:tcPr>
            <w:tcW w:w="1887" w:type="dxa"/>
            <w:vAlign w:val="center"/>
          </w:tcPr>
          <w:p w14:paraId="445DBAFE" w14:textId="66DBD541"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6 (out of 8)</w:t>
            </w:r>
          </w:p>
        </w:tc>
      </w:tr>
      <w:tr w:rsidR="009060BF" w:rsidRPr="003234E0" w14:paraId="3B7EA0D6" w14:textId="77777777" w:rsidTr="009060BF">
        <w:trPr>
          <w:trHeight w:val="259"/>
        </w:trPr>
        <w:tc>
          <w:tcPr>
            <w:tcW w:w="1718" w:type="dxa"/>
            <w:vAlign w:val="center"/>
          </w:tcPr>
          <w:p w14:paraId="2F9748D5" w14:textId="6FAEE61E"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rPr>
              <w:t>B</w:t>
            </w:r>
            <w:r w:rsidR="00AF1383" w:rsidRPr="003234E0">
              <w:rPr>
                <w:rFonts w:ascii="Palatino Linotype" w:hAnsi="Palatino Linotype"/>
                <w:sz w:val="20"/>
                <w:szCs w:val="20"/>
              </w:rPr>
              <w:t>A</w:t>
            </w:r>
            <w:r w:rsidRPr="003234E0">
              <w:rPr>
                <w:rFonts w:ascii="Palatino Linotype" w:hAnsi="Palatino Linotype"/>
                <w:sz w:val="20"/>
                <w:szCs w:val="20"/>
              </w:rPr>
              <w:t xml:space="preserve"> (Geography- Hons.)</w:t>
            </w:r>
          </w:p>
        </w:tc>
        <w:tc>
          <w:tcPr>
            <w:tcW w:w="2504" w:type="dxa"/>
            <w:vAlign w:val="center"/>
          </w:tcPr>
          <w:p w14:paraId="59D1D863"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lang w:eastAsia="ar-SA"/>
              </w:rPr>
              <w:t>Patna University</w:t>
            </w:r>
          </w:p>
        </w:tc>
        <w:tc>
          <w:tcPr>
            <w:tcW w:w="2599" w:type="dxa"/>
            <w:vAlign w:val="center"/>
          </w:tcPr>
          <w:p w14:paraId="626732F7" w14:textId="77777777" w:rsidR="009060BF" w:rsidRPr="003234E0" w:rsidRDefault="009060BF" w:rsidP="000606BC">
            <w:pPr>
              <w:spacing w:before="100" w:beforeAutospacing="1" w:after="100" w:afterAutospacing="1"/>
              <w:rPr>
                <w:rFonts w:ascii="Palatino Linotype" w:hAnsi="Palatino Linotype"/>
                <w:sz w:val="20"/>
                <w:szCs w:val="20"/>
              </w:rPr>
            </w:pPr>
            <w:r w:rsidRPr="003234E0">
              <w:rPr>
                <w:rFonts w:ascii="Palatino Linotype" w:hAnsi="Palatino Linotype"/>
                <w:sz w:val="20"/>
                <w:szCs w:val="20"/>
                <w:lang w:eastAsia="ar-SA"/>
              </w:rPr>
              <w:t>Patna University</w:t>
            </w:r>
          </w:p>
        </w:tc>
        <w:tc>
          <w:tcPr>
            <w:tcW w:w="1405" w:type="dxa"/>
            <w:vAlign w:val="center"/>
          </w:tcPr>
          <w:p w14:paraId="2C1B283D" w14:textId="77777777"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2008</w:t>
            </w:r>
          </w:p>
        </w:tc>
        <w:tc>
          <w:tcPr>
            <w:tcW w:w="1887" w:type="dxa"/>
            <w:vAlign w:val="center"/>
          </w:tcPr>
          <w:p w14:paraId="28E38554" w14:textId="77777777" w:rsidR="009060BF" w:rsidRPr="003234E0" w:rsidRDefault="009060BF" w:rsidP="000606BC">
            <w:pPr>
              <w:spacing w:before="100" w:beforeAutospacing="1" w:after="100" w:afterAutospacing="1"/>
              <w:jc w:val="center"/>
              <w:rPr>
                <w:rFonts w:ascii="Palatino Linotype" w:hAnsi="Palatino Linotype"/>
                <w:sz w:val="20"/>
                <w:szCs w:val="20"/>
              </w:rPr>
            </w:pPr>
            <w:r w:rsidRPr="003234E0">
              <w:rPr>
                <w:rFonts w:ascii="Palatino Linotype" w:hAnsi="Palatino Linotype"/>
                <w:sz w:val="20"/>
                <w:szCs w:val="20"/>
              </w:rPr>
              <w:t>75.5%/1st class with Distinction.</w:t>
            </w:r>
          </w:p>
        </w:tc>
      </w:tr>
    </w:tbl>
    <w:p w14:paraId="1562B798" w14:textId="58B67ACF" w:rsidR="00787305" w:rsidRPr="003234E0" w:rsidRDefault="00787305" w:rsidP="000606BC">
      <w:pPr>
        <w:suppressAutoHyphens w:val="0"/>
        <w:spacing w:before="100" w:beforeAutospacing="1" w:after="100" w:afterAutospacing="1"/>
        <w:jc w:val="both"/>
        <w:rPr>
          <w:rFonts w:ascii="Palatino Linotype" w:hAnsi="Palatino Linotype" w:cs="Arial"/>
          <w:sz w:val="20"/>
          <w:szCs w:val="20"/>
        </w:rPr>
      </w:pPr>
    </w:p>
    <w:p w14:paraId="49093205" w14:textId="4A052536" w:rsidR="00BD42D0" w:rsidRPr="003234E0" w:rsidRDefault="00084FA9" w:rsidP="000606BC">
      <w:pPr>
        <w:pStyle w:val="SectionTitle"/>
        <w:pBdr>
          <w:bottom w:val="single" w:sz="4" w:space="1" w:color="auto"/>
        </w:pBdr>
        <w:shd w:val="clear" w:color="auto" w:fill="F2F2F2"/>
        <w:spacing w:before="100" w:beforeAutospacing="1" w:after="100" w:afterAutospacing="1" w:line="240" w:lineRule="auto"/>
        <w:jc w:val="both"/>
        <w:rPr>
          <w:rFonts w:ascii="Palatino Linotype" w:hAnsi="Palatino Linotype"/>
          <w:b/>
          <w:bCs/>
        </w:rPr>
      </w:pPr>
      <w:r w:rsidRPr="003234E0">
        <w:rPr>
          <w:rFonts w:ascii="Palatino Linotype" w:hAnsi="Palatino Linotype"/>
          <w:b/>
          <w:bCs/>
        </w:rPr>
        <w:t>Personal Vitae</w:t>
      </w:r>
    </w:p>
    <w:p w14:paraId="00D0BAAB" w14:textId="77777777" w:rsidR="00E408BE" w:rsidRPr="003234E0" w:rsidRDefault="00E408BE" w:rsidP="005E5A0B">
      <w:pPr>
        <w:spacing w:before="100" w:beforeAutospacing="1" w:after="100" w:afterAutospacing="1"/>
        <w:contextualSpacing/>
        <w:jc w:val="both"/>
        <w:rPr>
          <w:rFonts w:ascii="Palatino Linotype" w:hAnsi="Palatino Linotype" w:cs="Tahoma"/>
          <w:b/>
          <w:sz w:val="20"/>
          <w:szCs w:val="20"/>
        </w:rPr>
      </w:pPr>
      <w:r w:rsidRPr="003234E0">
        <w:rPr>
          <w:rFonts w:ascii="Palatino Linotype" w:hAnsi="Palatino Linotype" w:cs="Tahoma"/>
          <w:b/>
          <w:sz w:val="20"/>
          <w:szCs w:val="20"/>
        </w:rPr>
        <w:t>Gender</w:t>
      </w:r>
      <w:r w:rsidRPr="003234E0">
        <w:rPr>
          <w:rFonts w:ascii="Palatino Linotype" w:hAnsi="Palatino Linotype" w:cs="Tahoma"/>
          <w:b/>
          <w:sz w:val="20"/>
          <w:szCs w:val="20"/>
        </w:rPr>
        <w:tab/>
      </w:r>
      <w:r w:rsidRPr="003234E0">
        <w:rPr>
          <w:rFonts w:ascii="Palatino Linotype" w:hAnsi="Palatino Linotype" w:cs="Tahoma"/>
          <w:b/>
          <w:sz w:val="20"/>
          <w:szCs w:val="20"/>
        </w:rPr>
        <w:tab/>
      </w:r>
      <w:r w:rsidRPr="003234E0">
        <w:rPr>
          <w:rFonts w:ascii="Palatino Linotype" w:hAnsi="Palatino Linotype" w:cs="Tahoma"/>
          <w:b/>
          <w:sz w:val="20"/>
          <w:szCs w:val="20"/>
        </w:rPr>
        <w:tab/>
      </w:r>
      <w:r w:rsidRPr="003234E0">
        <w:rPr>
          <w:rFonts w:ascii="Palatino Linotype" w:hAnsi="Palatino Linotype" w:cs="Tahoma"/>
          <w:b/>
          <w:sz w:val="20"/>
          <w:szCs w:val="20"/>
        </w:rPr>
        <w:tab/>
        <w:t xml:space="preserve">: </w:t>
      </w:r>
      <w:r w:rsidR="00A35F39" w:rsidRPr="003234E0">
        <w:rPr>
          <w:rFonts w:ascii="Palatino Linotype" w:hAnsi="Palatino Linotype" w:cs="Tahoma"/>
          <w:sz w:val="20"/>
          <w:szCs w:val="20"/>
        </w:rPr>
        <w:t>Fem</w:t>
      </w:r>
      <w:r w:rsidRPr="003234E0">
        <w:rPr>
          <w:rFonts w:ascii="Palatino Linotype" w:hAnsi="Palatino Linotype" w:cs="Tahoma"/>
          <w:sz w:val="20"/>
          <w:szCs w:val="20"/>
        </w:rPr>
        <w:t>ale</w:t>
      </w:r>
    </w:p>
    <w:p w14:paraId="6295E538" w14:textId="77777777" w:rsidR="00E408BE" w:rsidRPr="003234E0" w:rsidRDefault="00E408BE" w:rsidP="005E5A0B">
      <w:pPr>
        <w:spacing w:before="100" w:beforeAutospacing="1" w:after="100" w:afterAutospacing="1"/>
        <w:contextualSpacing/>
        <w:jc w:val="both"/>
        <w:rPr>
          <w:rFonts w:ascii="Palatino Linotype" w:hAnsi="Palatino Linotype" w:cs="Tahoma"/>
          <w:sz w:val="20"/>
          <w:szCs w:val="20"/>
        </w:rPr>
      </w:pPr>
      <w:r w:rsidRPr="003234E0">
        <w:rPr>
          <w:rFonts w:ascii="Palatino Linotype" w:hAnsi="Palatino Linotype" w:cs="Tahoma"/>
          <w:b/>
          <w:sz w:val="20"/>
          <w:szCs w:val="20"/>
        </w:rPr>
        <w:t>Date of Birth</w:t>
      </w:r>
      <w:r w:rsidRPr="003234E0">
        <w:rPr>
          <w:rFonts w:ascii="Palatino Linotype" w:hAnsi="Palatino Linotype" w:cs="Tahoma"/>
          <w:b/>
          <w:sz w:val="20"/>
          <w:szCs w:val="20"/>
        </w:rPr>
        <w:tab/>
      </w:r>
      <w:r w:rsidRPr="003234E0">
        <w:rPr>
          <w:rFonts w:ascii="Palatino Linotype" w:hAnsi="Palatino Linotype" w:cs="Tahoma"/>
          <w:b/>
          <w:sz w:val="20"/>
          <w:szCs w:val="20"/>
        </w:rPr>
        <w:tab/>
      </w:r>
      <w:r w:rsidRPr="003234E0">
        <w:rPr>
          <w:rFonts w:ascii="Palatino Linotype" w:hAnsi="Palatino Linotype" w:cs="Tahoma"/>
          <w:b/>
          <w:sz w:val="20"/>
          <w:szCs w:val="20"/>
        </w:rPr>
        <w:tab/>
        <w:t>:</w:t>
      </w:r>
      <w:r w:rsidR="00DE3DBB" w:rsidRPr="003234E0">
        <w:rPr>
          <w:rFonts w:ascii="Palatino Linotype" w:hAnsi="Palatino Linotype" w:cs="Tahoma"/>
          <w:b/>
          <w:sz w:val="20"/>
          <w:szCs w:val="20"/>
        </w:rPr>
        <w:t xml:space="preserve"> </w:t>
      </w:r>
      <w:r w:rsidR="00E22464" w:rsidRPr="003234E0">
        <w:rPr>
          <w:rFonts w:ascii="Palatino Linotype" w:hAnsi="Palatino Linotype" w:cs="Tahoma"/>
          <w:sz w:val="20"/>
          <w:szCs w:val="20"/>
        </w:rPr>
        <w:t>02</w:t>
      </w:r>
      <w:r w:rsidR="00E22464" w:rsidRPr="003234E0">
        <w:rPr>
          <w:rFonts w:ascii="Palatino Linotype" w:hAnsi="Palatino Linotype" w:cs="Tahoma"/>
          <w:sz w:val="20"/>
          <w:szCs w:val="20"/>
          <w:vertAlign w:val="superscript"/>
        </w:rPr>
        <w:t>nd</w:t>
      </w:r>
      <w:r w:rsidR="00E22464" w:rsidRPr="003234E0">
        <w:rPr>
          <w:rFonts w:ascii="Palatino Linotype" w:hAnsi="Palatino Linotype" w:cs="Tahoma"/>
          <w:sz w:val="20"/>
          <w:szCs w:val="20"/>
        </w:rPr>
        <w:t xml:space="preserve"> Jan 1987</w:t>
      </w:r>
    </w:p>
    <w:p w14:paraId="2B8790E7" w14:textId="77777777" w:rsidR="00E408BE" w:rsidRPr="003234E0" w:rsidRDefault="00E408BE" w:rsidP="005E5A0B">
      <w:pPr>
        <w:spacing w:before="100" w:beforeAutospacing="1" w:after="100" w:afterAutospacing="1"/>
        <w:contextualSpacing/>
        <w:jc w:val="both"/>
        <w:rPr>
          <w:rFonts w:ascii="Palatino Linotype" w:hAnsi="Palatino Linotype"/>
          <w:sz w:val="20"/>
          <w:szCs w:val="20"/>
        </w:rPr>
      </w:pPr>
      <w:r w:rsidRPr="003234E0">
        <w:rPr>
          <w:rFonts w:ascii="Palatino Linotype" w:hAnsi="Palatino Linotype" w:cs="Tahoma"/>
          <w:b/>
          <w:sz w:val="20"/>
          <w:szCs w:val="20"/>
        </w:rPr>
        <w:t>Language Proficiency</w:t>
      </w:r>
      <w:r w:rsidRPr="003234E0">
        <w:rPr>
          <w:rFonts w:ascii="Palatino Linotype" w:hAnsi="Palatino Linotype" w:cs="Tahoma"/>
          <w:b/>
          <w:sz w:val="20"/>
          <w:szCs w:val="20"/>
        </w:rPr>
        <w:tab/>
      </w:r>
      <w:r w:rsidRPr="003234E0">
        <w:rPr>
          <w:rFonts w:ascii="Palatino Linotype" w:hAnsi="Palatino Linotype" w:cs="Tahoma"/>
          <w:b/>
          <w:sz w:val="20"/>
          <w:szCs w:val="20"/>
        </w:rPr>
        <w:tab/>
        <w:t>:</w:t>
      </w:r>
      <w:r w:rsidR="00DE3DBB" w:rsidRPr="003234E0">
        <w:rPr>
          <w:rFonts w:ascii="Palatino Linotype" w:hAnsi="Palatino Linotype" w:cs="Tahoma"/>
          <w:b/>
          <w:sz w:val="20"/>
          <w:szCs w:val="20"/>
        </w:rPr>
        <w:t xml:space="preserve"> </w:t>
      </w:r>
      <w:r w:rsidR="00A35F39" w:rsidRPr="003234E0">
        <w:rPr>
          <w:rFonts w:ascii="Palatino Linotype" w:hAnsi="Palatino Linotype"/>
          <w:sz w:val="20"/>
          <w:szCs w:val="20"/>
        </w:rPr>
        <w:t>English &amp; Hindi</w:t>
      </w:r>
    </w:p>
    <w:p w14:paraId="0EC46D3D" w14:textId="1256818E" w:rsidR="00864837" w:rsidRPr="003234E0" w:rsidRDefault="00E408BE" w:rsidP="005E5A0B">
      <w:pPr>
        <w:spacing w:before="100" w:beforeAutospacing="1" w:after="100" w:afterAutospacing="1"/>
        <w:contextualSpacing/>
        <w:jc w:val="both"/>
        <w:rPr>
          <w:rFonts w:ascii="Palatino Linotype" w:hAnsi="Palatino Linotype" w:cs="Tahoma"/>
          <w:sz w:val="20"/>
          <w:szCs w:val="20"/>
        </w:rPr>
      </w:pPr>
      <w:r w:rsidRPr="003234E0">
        <w:rPr>
          <w:rFonts w:ascii="Palatino Linotype" w:hAnsi="Palatino Linotype" w:cs="Tahoma"/>
          <w:b/>
          <w:sz w:val="20"/>
          <w:szCs w:val="20"/>
        </w:rPr>
        <w:t>Marital Status</w:t>
      </w:r>
      <w:r w:rsidRPr="003234E0">
        <w:rPr>
          <w:rFonts w:ascii="Palatino Linotype" w:hAnsi="Palatino Linotype" w:cs="Tahoma"/>
          <w:b/>
          <w:sz w:val="20"/>
          <w:szCs w:val="20"/>
        </w:rPr>
        <w:tab/>
      </w:r>
      <w:r w:rsidRPr="003234E0">
        <w:rPr>
          <w:rFonts w:ascii="Palatino Linotype" w:hAnsi="Palatino Linotype" w:cs="Tahoma"/>
          <w:b/>
          <w:sz w:val="20"/>
          <w:szCs w:val="20"/>
        </w:rPr>
        <w:tab/>
      </w:r>
      <w:r w:rsidRPr="003234E0">
        <w:rPr>
          <w:rFonts w:ascii="Palatino Linotype" w:hAnsi="Palatino Linotype" w:cs="Tahoma"/>
          <w:b/>
          <w:sz w:val="20"/>
          <w:szCs w:val="20"/>
        </w:rPr>
        <w:tab/>
        <w:t xml:space="preserve">: </w:t>
      </w:r>
      <w:r w:rsidR="00621961" w:rsidRPr="003234E0">
        <w:rPr>
          <w:rFonts w:ascii="Palatino Linotype" w:hAnsi="Palatino Linotype" w:cs="Tahoma"/>
          <w:sz w:val="20"/>
          <w:szCs w:val="20"/>
        </w:rPr>
        <w:t>Married</w:t>
      </w:r>
    </w:p>
    <w:sectPr w:rsidR="00864837" w:rsidRPr="003234E0" w:rsidSect="00A062F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F2E6" w14:textId="77777777" w:rsidR="001D6678" w:rsidRDefault="001D6678" w:rsidP="00F346A0">
      <w:r>
        <w:separator/>
      </w:r>
    </w:p>
  </w:endnote>
  <w:endnote w:type="continuationSeparator" w:id="0">
    <w:p w14:paraId="68383BEF" w14:textId="77777777" w:rsidR="001D6678" w:rsidRDefault="001D6678" w:rsidP="00F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0878" w14:textId="77777777" w:rsidR="001D6678" w:rsidRDefault="001D6678" w:rsidP="00F346A0">
      <w:r>
        <w:separator/>
      </w:r>
    </w:p>
  </w:footnote>
  <w:footnote w:type="continuationSeparator" w:id="0">
    <w:p w14:paraId="43A969AC" w14:textId="77777777" w:rsidR="001D6678" w:rsidRDefault="001D6678" w:rsidP="00F3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Wingdings"/>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Wingdings"/>
      </w:rPr>
    </w:lvl>
  </w:abstractNum>
  <w:abstractNum w:abstractNumId="4" w15:restartNumberingAfterBreak="0">
    <w:nsid w:val="0339618F"/>
    <w:multiLevelType w:val="hybridMultilevel"/>
    <w:tmpl w:val="D5BC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70E20"/>
    <w:multiLevelType w:val="hybridMultilevel"/>
    <w:tmpl w:val="308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74170B"/>
    <w:multiLevelType w:val="hybridMultilevel"/>
    <w:tmpl w:val="49F6D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F721E6"/>
    <w:multiLevelType w:val="hybridMultilevel"/>
    <w:tmpl w:val="576AF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4E4860"/>
    <w:multiLevelType w:val="hybridMultilevel"/>
    <w:tmpl w:val="AF3891FA"/>
    <w:lvl w:ilvl="0" w:tplc="D43ED608">
      <w:start w:val="1"/>
      <w:numFmt w:val="bullet"/>
      <w:lvlText w:val=""/>
      <w:lvlJc w:val="left"/>
      <w:pPr>
        <w:tabs>
          <w:tab w:val="num" w:pos="287"/>
        </w:tabs>
        <w:ind w:left="287" w:hanging="288"/>
      </w:pPr>
      <w:rPr>
        <w:rFonts w:ascii="Wingdings 3" w:hAnsi="Wingdings 3" w:hint="default"/>
        <w:b/>
        <w:sz w:val="17"/>
        <w:szCs w:val="17"/>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9" w15:restartNumberingAfterBreak="0">
    <w:nsid w:val="427C527F"/>
    <w:multiLevelType w:val="hybridMultilevel"/>
    <w:tmpl w:val="4DBA5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C75883"/>
    <w:multiLevelType w:val="hybridMultilevel"/>
    <w:tmpl w:val="B7C8FF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468A6655"/>
    <w:multiLevelType w:val="hybridMultilevel"/>
    <w:tmpl w:val="4C4C6298"/>
    <w:lvl w:ilvl="0" w:tplc="D43ED608">
      <w:start w:val="1"/>
      <w:numFmt w:val="bullet"/>
      <w:lvlText w:val=""/>
      <w:lvlJc w:val="left"/>
      <w:pPr>
        <w:tabs>
          <w:tab w:val="num" w:pos="288"/>
        </w:tabs>
        <w:ind w:left="288" w:hanging="288"/>
      </w:pPr>
      <w:rPr>
        <w:rFonts w:ascii="Wingdings 3" w:hAnsi="Wingdings 3" w:hint="default"/>
        <w:b/>
        <w:sz w:val="17"/>
        <w:szCs w:val="17"/>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2" w15:restartNumberingAfterBreak="0">
    <w:nsid w:val="4AFA23B6"/>
    <w:multiLevelType w:val="hybridMultilevel"/>
    <w:tmpl w:val="4B766FC2"/>
    <w:lvl w:ilvl="0" w:tplc="A04046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D1945"/>
    <w:multiLevelType w:val="hybridMultilevel"/>
    <w:tmpl w:val="4724ADE4"/>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0486B3B"/>
    <w:multiLevelType w:val="hybridMultilevel"/>
    <w:tmpl w:val="0F406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BB0B73"/>
    <w:multiLevelType w:val="hybridMultilevel"/>
    <w:tmpl w:val="CF7AF5F2"/>
    <w:lvl w:ilvl="0" w:tplc="2A4E42C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E71D2"/>
    <w:multiLevelType w:val="hybridMultilevel"/>
    <w:tmpl w:val="BB9AB588"/>
    <w:lvl w:ilvl="0" w:tplc="F22AE8DE">
      <w:start w:val="3"/>
      <w:numFmt w:val="bullet"/>
      <w:pStyle w:val="Achievement"/>
      <w:lvlText w:val="•"/>
      <w:lvlJc w:val="left"/>
      <w:pPr>
        <w:ind w:left="915" w:hanging="915"/>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9CA43A5"/>
    <w:multiLevelType w:val="hybridMultilevel"/>
    <w:tmpl w:val="B642B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B02EA4"/>
    <w:multiLevelType w:val="hybridMultilevel"/>
    <w:tmpl w:val="0FE62BF4"/>
    <w:lvl w:ilvl="0" w:tplc="F22AE8DE">
      <w:start w:val="3"/>
      <w:numFmt w:val="bullet"/>
      <w:lvlText w:val="•"/>
      <w:lvlJc w:val="left"/>
      <w:pPr>
        <w:ind w:left="1275" w:hanging="915"/>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8D0487"/>
    <w:multiLevelType w:val="hybridMultilevel"/>
    <w:tmpl w:val="1A2695EA"/>
    <w:lvl w:ilvl="0" w:tplc="F22AE8DE">
      <w:start w:val="3"/>
      <w:numFmt w:val="bullet"/>
      <w:lvlText w:val="•"/>
      <w:lvlJc w:val="left"/>
      <w:pPr>
        <w:ind w:left="1275" w:hanging="915"/>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AEE5363"/>
    <w:multiLevelType w:val="hybridMultilevel"/>
    <w:tmpl w:val="26003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FC2A07"/>
    <w:multiLevelType w:val="hybridMultilevel"/>
    <w:tmpl w:val="17929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A61BC"/>
    <w:multiLevelType w:val="hybridMultilevel"/>
    <w:tmpl w:val="8E360F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7FA05EBC"/>
    <w:multiLevelType w:val="hybridMultilevel"/>
    <w:tmpl w:val="290E7B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43110866">
    <w:abstractNumId w:val="0"/>
  </w:num>
  <w:num w:numId="2" w16cid:durableId="2044934493">
    <w:abstractNumId w:val="1"/>
  </w:num>
  <w:num w:numId="3" w16cid:durableId="118569096">
    <w:abstractNumId w:val="2"/>
  </w:num>
  <w:num w:numId="4" w16cid:durableId="1378435981">
    <w:abstractNumId w:val="3"/>
  </w:num>
  <w:num w:numId="5" w16cid:durableId="1787582816">
    <w:abstractNumId w:val="13"/>
  </w:num>
  <w:num w:numId="6" w16cid:durableId="1608199137">
    <w:abstractNumId w:val="7"/>
  </w:num>
  <w:num w:numId="7" w16cid:durableId="1387336325">
    <w:abstractNumId w:val="17"/>
  </w:num>
  <w:num w:numId="8" w16cid:durableId="1294412184">
    <w:abstractNumId w:val="19"/>
  </w:num>
  <w:num w:numId="9" w16cid:durableId="657001071">
    <w:abstractNumId w:val="16"/>
  </w:num>
  <w:num w:numId="10" w16cid:durableId="409737963">
    <w:abstractNumId w:val="18"/>
  </w:num>
  <w:num w:numId="11" w16cid:durableId="2063082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1763690">
    <w:abstractNumId w:val="5"/>
  </w:num>
  <w:num w:numId="13" w16cid:durableId="335380170">
    <w:abstractNumId w:val="23"/>
  </w:num>
  <w:num w:numId="14" w16cid:durableId="735933931">
    <w:abstractNumId w:val="15"/>
  </w:num>
  <w:num w:numId="15" w16cid:durableId="702247219">
    <w:abstractNumId w:val="12"/>
  </w:num>
  <w:num w:numId="16" w16cid:durableId="1395273863">
    <w:abstractNumId w:val="11"/>
  </w:num>
  <w:num w:numId="17" w16cid:durableId="1506169550">
    <w:abstractNumId w:val="8"/>
  </w:num>
  <w:num w:numId="18" w16cid:durableId="1218276303">
    <w:abstractNumId w:val="4"/>
  </w:num>
  <w:num w:numId="19" w16cid:durableId="666136609">
    <w:abstractNumId w:val="21"/>
  </w:num>
  <w:num w:numId="20" w16cid:durableId="1503812577">
    <w:abstractNumId w:val="14"/>
  </w:num>
  <w:num w:numId="21" w16cid:durableId="1937712441">
    <w:abstractNumId w:val="9"/>
  </w:num>
  <w:num w:numId="22" w16cid:durableId="1044479848">
    <w:abstractNumId w:val="20"/>
  </w:num>
  <w:num w:numId="23" w16cid:durableId="507719246">
    <w:abstractNumId w:val="6"/>
  </w:num>
  <w:num w:numId="24" w16cid:durableId="1143304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jKwMLUwMrE0MTNW0lEKTi0uzszPAykwNKkFAPkFCcAtAAAA"/>
  </w:docVars>
  <w:rsids>
    <w:rsidRoot w:val="00946DEB"/>
    <w:rsid w:val="00000309"/>
    <w:rsid w:val="00010FBB"/>
    <w:rsid w:val="00013917"/>
    <w:rsid w:val="00017D26"/>
    <w:rsid w:val="00030AE0"/>
    <w:rsid w:val="0003397F"/>
    <w:rsid w:val="00035E06"/>
    <w:rsid w:val="00042314"/>
    <w:rsid w:val="00044B74"/>
    <w:rsid w:val="00046FD3"/>
    <w:rsid w:val="00050E5A"/>
    <w:rsid w:val="000514CA"/>
    <w:rsid w:val="00054B64"/>
    <w:rsid w:val="000606BC"/>
    <w:rsid w:val="00072365"/>
    <w:rsid w:val="00072644"/>
    <w:rsid w:val="000761EA"/>
    <w:rsid w:val="00084FA9"/>
    <w:rsid w:val="00090755"/>
    <w:rsid w:val="0009790B"/>
    <w:rsid w:val="000A0DFF"/>
    <w:rsid w:val="000A2CF9"/>
    <w:rsid w:val="000A35B7"/>
    <w:rsid w:val="000A4D13"/>
    <w:rsid w:val="000B02D0"/>
    <w:rsid w:val="000B4980"/>
    <w:rsid w:val="000B7B24"/>
    <w:rsid w:val="000C6346"/>
    <w:rsid w:val="000C735E"/>
    <w:rsid w:val="000D32D4"/>
    <w:rsid w:val="000D4DD9"/>
    <w:rsid w:val="000E15EF"/>
    <w:rsid w:val="000E2474"/>
    <w:rsid w:val="000E75FA"/>
    <w:rsid w:val="000F51AA"/>
    <w:rsid w:val="000F6995"/>
    <w:rsid w:val="001029E1"/>
    <w:rsid w:val="00106A69"/>
    <w:rsid w:val="00121FF2"/>
    <w:rsid w:val="0012491D"/>
    <w:rsid w:val="00127D1B"/>
    <w:rsid w:val="001301A6"/>
    <w:rsid w:val="00130B8A"/>
    <w:rsid w:val="00134BE9"/>
    <w:rsid w:val="001418CA"/>
    <w:rsid w:val="00147135"/>
    <w:rsid w:val="00164ABE"/>
    <w:rsid w:val="001668FA"/>
    <w:rsid w:val="00172203"/>
    <w:rsid w:val="001871E8"/>
    <w:rsid w:val="001A7539"/>
    <w:rsid w:val="001B234D"/>
    <w:rsid w:val="001B2379"/>
    <w:rsid w:val="001C5C93"/>
    <w:rsid w:val="001D0F5E"/>
    <w:rsid w:val="001D5F59"/>
    <w:rsid w:val="001D6678"/>
    <w:rsid w:val="001D66D9"/>
    <w:rsid w:val="001D6A2F"/>
    <w:rsid w:val="001E4B09"/>
    <w:rsid w:val="001F2277"/>
    <w:rsid w:val="001F2603"/>
    <w:rsid w:val="001F785C"/>
    <w:rsid w:val="00203EF5"/>
    <w:rsid w:val="002304F9"/>
    <w:rsid w:val="0023554D"/>
    <w:rsid w:val="00253363"/>
    <w:rsid w:val="00265BD7"/>
    <w:rsid w:val="002675C4"/>
    <w:rsid w:val="00271203"/>
    <w:rsid w:val="00271475"/>
    <w:rsid w:val="0027475D"/>
    <w:rsid w:val="002757BD"/>
    <w:rsid w:val="00276014"/>
    <w:rsid w:val="00277B89"/>
    <w:rsid w:val="00290A8C"/>
    <w:rsid w:val="00294864"/>
    <w:rsid w:val="00295465"/>
    <w:rsid w:val="002A0340"/>
    <w:rsid w:val="002A50CA"/>
    <w:rsid w:val="002C1976"/>
    <w:rsid w:val="002C4827"/>
    <w:rsid w:val="002D30ED"/>
    <w:rsid w:val="002E46DB"/>
    <w:rsid w:val="002F08AE"/>
    <w:rsid w:val="002F102D"/>
    <w:rsid w:val="002F246F"/>
    <w:rsid w:val="002F2723"/>
    <w:rsid w:val="00300CBF"/>
    <w:rsid w:val="00304658"/>
    <w:rsid w:val="003062B0"/>
    <w:rsid w:val="00314D73"/>
    <w:rsid w:val="003234E0"/>
    <w:rsid w:val="003236EE"/>
    <w:rsid w:val="0032420B"/>
    <w:rsid w:val="00324555"/>
    <w:rsid w:val="00330CED"/>
    <w:rsid w:val="003336B4"/>
    <w:rsid w:val="003377E2"/>
    <w:rsid w:val="00337F39"/>
    <w:rsid w:val="00342EBB"/>
    <w:rsid w:val="00344283"/>
    <w:rsid w:val="00347961"/>
    <w:rsid w:val="00366306"/>
    <w:rsid w:val="003748A5"/>
    <w:rsid w:val="003748BC"/>
    <w:rsid w:val="00375F00"/>
    <w:rsid w:val="00384488"/>
    <w:rsid w:val="0038455C"/>
    <w:rsid w:val="00395746"/>
    <w:rsid w:val="00397005"/>
    <w:rsid w:val="003A21A2"/>
    <w:rsid w:val="003A5272"/>
    <w:rsid w:val="003A7482"/>
    <w:rsid w:val="003B0789"/>
    <w:rsid w:val="003B1EF7"/>
    <w:rsid w:val="003B61C1"/>
    <w:rsid w:val="003B6B3C"/>
    <w:rsid w:val="003C3354"/>
    <w:rsid w:val="003C7BD4"/>
    <w:rsid w:val="003D5814"/>
    <w:rsid w:val="003D7970"/>
    <w:rsid w:val="003D7BE9"/>
    <w:rsid w:val="003E148F"/>
    <w:rsid w:val="003E5EEC"/>
    <w:rsid w:val="003E615F"/>
    <w:rsid w:val="0040071A"/>
    <w:rsid w:val="00407944"/>
    <w:rsid w:val="00414284"/>
    <w:rsid w:val="00417FC7"/>
    <w:rsid w:val="0042133A"/>
    <w:rsid w:val="004223ED"/>
    <w:rsid w:val="004247E4"/>
    <w:rsid w:val="0044479B"/>
    <w:rsid w:val="00454DD6"/>
    <w:rsid w:val="0045714E"/>
    <w:rsid w:val="004572BF"/>
    <w:rsid w:val="004629E3"/>
    <w:rsid w:val="004717B7"/>
    <w:rsid w:val="00474FB7"/>
    <w:rsid w:val="0047779B"/>
    <w:rsid w:val="00483365"/>
    <w:rsid w:val="00483595"/>
    <w:rsid w:val="00485CBE"/>
    <w:rsid w:val="00493552"/>
    <w:rsid w:val="00493F16"/>
    <w:rsid w:val="00497C91"/>
    <w:rsid w:val="004A657F"/>
    <w:rsid w:val="004B0945"/>
    <w:rsid w:val="004B0E21"/>
    <w:rsid w:val="004B45BE"/>
    <w:rsid w:val="004C06A9"/>
    <w:rsid w:val="004C42F1"/>
    <w:rsid w:val="004D0209"/>
    <w:rsid w:val="004D2FAD"/>
    <w:rsid w:val="004D438B"/>
    <w:rsid w:val="004D5360"/>
    <w:rsid w:val="004D7DBC"/>
    <w:rsid w:val="004F106E"/>
    <w:rsid w:val="004F4699"/>
    <w:rsid w:val="004F6B17"/>
    <w:rsid w:val="00502DCD"/>
    <w:rsid w:val="00507841"/>
    <w:rsid w:val="00512F1C"/>
    <w:rsid w:val="00521D83"/>
    <w:rsid w:val="005247B7"/>
    <w:rsid w:val="00524A66"/>
    <w:rsid w:val="00525397"/>
    <w:rsid w:val="005271A4"/>
    <w:rsid w:val="005303E5"/>
    <w:rsid w:val="005417AC"/>
    <w:rsid w:val="00550935"/>
    <w:rsid w:val="00550CC8"/>
    <w:rsid w:val="0057088F"/>
    <w:rsid w:val="0057215E"/>
    <w:rsid w:val="005730A0"/>
    <w:rsid w:val="005734C1"/>
    <w:rsid w:val="005859FB"/>
    <w:rsid w:val="005910DC"/>
    <w:rsid w:val="00596A48"/>
    <w:rsid w:val="005A05C6"/>
    <w:rsid w:val="005A07F6"/>
    <w:rsid w:val="005A2F14"/>
    <w:rsid w:val="005A7D37"/>
    <w:rsid w:val="005C029F"/>
    <w:rsid w:val="005C5861"/>
    <w:rsid w:val="005C7AAD"/>
    <w:rsid w:val="005D1291"/>
    <w:rsid w:val="005D4CAA"/>
    <w:rsid w:val="005D569D"/>
    <w:rsid w:val="005D6DC5"/>
    <w:rsid w:val="005E31CD"/>
    <w:rsid w:val="005E5A0B"/>
    <w:rsid w:val="00605DF8"/>
    <w:rsid w:val="006066E4"/>
    <w:rsid w:val="00606F6D"/>
    <w:rsid w:val="00614816"/>
    <w:rsid w:val="006170A4"/>
    <w:rsid w:val="00621961"/>
    <w:rsid w:val="00626540"/>
    <w:rsid w:val="00626951"/>
    <w:rsid w:val="00633839"/>
    <w:rsid w:val="00642312"/>
    <w:rsid w:val="00661A96"/>
    <w:rsid w:val="0066460D"/>
    <w:rsid w:val="006729E4"/>
    <w:rsid w:val="006808B3"/>
    <w:rsid w:val="0068245B"/>
    <w:rsid w:val="0068247F"/>
    <w:rsid w:val="006863C0"/>
    <w:rsid w:val="00687122"/>
    <w:rsid w:val="0069183B"/>
    <w:rsid w:val="006A3C69"/>
    <w:rsid w:val="006A4432"/>
    <w:rsid w:val="006A75F0"/>
    <w:rsid w:val="006B2B9E"/>
    <w:rsid w:val="006B3AB4"/>
    <w:rsid w:val="006B6EAC"/>
    <w:rsid w:val="006C2A61"/>
    <w:rsid w:val="006C7C41"/>
    <w:rsid w:val="006D3119"/>
    <w:rsid w:val="006E1243"/>
    <w:rsid w:val="006E4661"/>
    <w:rsid w:val="006E7C3C"/>
    <w:rsid w:val="006F118F"/>
    <w:rsid w:val="006F2943"/>
    <w:rsid w:val="006F44BA"/>
    <w:rsid w:val="007004B1"/>
    <w:rsid w:val="007005CB"/>
    <w:rsid w:val="00706870"/>
    <w:rsid w:val="007113AC"/>
    <w:rsid w:val="00711ED3"/>
    <w:rsid w:val="00720954"/>
    <w:rsid w:val="00722FD2"/>
    <w:rsid w:val="00724801"/>
    <w:rsid w:val="00730AD3"/>
    <w:rsid w:val="00731FC9"/>
    <w:rsid w:val="00732523"/>
    <w:rsid w:val="00745D38"/>
    <w:rsid w:val="0075085C"/>
    <w:rsid w:val="00752097"/>
    <w:rsid w:val="007620E5"/>
    <w:rsid w:val="00772418"/>
    <w:rsid w:val="00773890"/>
    <w:rsid w:val="00775529"/>
    <w:rsid w:val="00776E10"/>
    <w:rsid w:val="0078303A"/>
    <w:rsid w:val="0078386D"/>
    <w:rsid w:val="00784DA5"/>
    <w:rsid w:val="00787305"/>
    <w:rsid w:val="00791AD4"/>
    <w:rsid w:val="007A0C5E"/>
    <w:rsid w:val="007D09C4"/>
    <w:rsid w:val="007D12E9"/>
    <w:rsid w:val="007D4C0E"/>
    <w:rsid w:val="007D6866"/>
    <w:rsid w:val="007E3CB2"/>
    <w:rsid w:val="007F60C3"/>
    <w:rsid w:val="008015AC"/>
    <w:rsid w:val="00805AFC"/>
    <w:rsid w:val="00810420"/>
    <w:rsid w:val="00815570"/>
    <w:rsid w:val="008179AF"/>
    <w:rsid w:val="008202B8"/>
    <w:rsid w:val="00821811"/>
    <w:rsid w:val="00825576"/>
    <w:rsid w:val="008263D8"/>
    <w:rsid w:val="00827629"/>
    <w:rsid w:val="008324E3"/>
    <w:rsid w:val="008338F1"/>
    <w:rsid w:val="00847649"/>
    <w:rsid w:val="00863679"/>
    <w:rsid w:val="00864837"/>
    <w:rsid w:val="00866265"/>
    <w:rsid w:val="008662E3"/>
    <w:rsid w:val="00867A19"/>
    <w:rsid w:val="00870B03"/>
    <w:rsid w:val="008733DE"/>
    <w:rsid w:val="00876349"/>
    <w:rsid w:val="00876FEE"/>
    <w:rsid w:val="00887C50"/>
    <w:rsid w:val="00892E01"/>
    <w:rsid w:val="00895D1E"/>
    <w:rsid w:val="00896604"/>
    <w:rsid w:val="008968C6"/>
    <w:rsid w:val="008A05E4"/>
    <w:rsid w:val="008A7838"/>
    <w:rsid w:val="008B0100"/>
    <w:rsid w:val="008B0977"/>
    <w:rsid w:val="008B2708"/>
    <w:rsid w:val="008B4712"/>
    <w:rsid w:val="008B688B"/>
    <w:rsid w:val="008E01CE"/>
    <w:rsid w:val="008E0ADB"/>
    <w:rsid w:val="008F1A75"/>
    <w:rsid w:val="008F4DCF"/>
    <w:rsid w:val="008F5F43"/>
    <w:rsid w:val="009003E7"/>
    <w:rsid w:val="00902031"/>
    <w:rsid w:val="00904B66"/>
    <w:rsid w:val="009060BF"/>
    <w:rsid w:val="009063AE"/>
    <w:rsid w:val="0091697E"/>
    <w:rsid w:val="00936A23"/>
    <w:rsid w:val="00941650"/>
    <w:rsid w:val="00946DEB"/>
    <w:rsid w:val="00952DD5"/>
    <w:rsid w:val="00954998"/>
    <w:rsid w:val="0096504C"/>
    <w:rsid w:val="00981141"/>
    <w:rsid w:val="0098772E"/>
    <w:rsid w:val="009A38BB"/>
    <w:rsid w:val="009A453A"/>
    <w:rsid w:val="009B282D"/>
    <w:rsid w:val="009B40A6"/>
    <w:rsid w:val="009C307C"/>
    <w:rsid w:val="009C49E2"/>
    <w:rsid w:val="009C6FB1"/>
    <w:rsid w:val="009D10E7"/>
    <w:rsid w:val="009D1934"/>
    <w:rsid w:val="009E1C02"/>
    <w:rsid w:val="009E3207"/>
    <w:rsid w:val="009E5B4C"/>
    <w:rsid w:val="009F0DD3"/>
    <w:rsid w:val="00A012E1"/>
    <w:rsid w:val="00A045F5"/>
    <w:rsid w:val="00A062F2"/>
    <w:rsid w:val="00A0747F"/>
    <w:rsid w:val="00A10269"/>
    <w:rsid w:val="00A1110F"/>
    <w:rsid w:val="00A160A3"/>
    <w:rsid w:val="00A21E1F"/>
    <w:rsid w:val="00A260E5"/>
    <w:rsid w:val="00A27E29"/>
    <w:rsid w:val="00A34600"/>
    <w:rsid w:val="00A35F39"/>
    <w:rsid w:val="00A3730D"/>
    <w:rsid w:val="00A41ACD"/>
    <w:rsid w:val="00A47232"/>
    <w:rsid w:val="00A547A3"/>
    <w:rsid w:val="00A55F75"/>
    <w:rsid w:val="00A64489"/>
    <w:rsid w:val="00A6673F"/>
    <w:rsid w:val="00A90E3B"/>
    <w:rsid w:val="00A95B8F"/>
    <w:rsid w:val="00A9639E"/>
    <w:rsid w:val="00AA39CB"/>
    <w:rsid w:val="00AA7A3E"/>
    <w:rsid w:val="00AB28B0"/>
    <w:rsid w:val="00AB5B46"/>
    <w:rsid w:val="00AB606C"/>
    <w:rsid w:val="00AC104E"/>
    <w:rsid w:val="00AC63CE"/>
    <w:rsid w:val="00AC76A7"/>
    <w:rsid w:val="00AF1383"/>
    <w:rsid w:val="00AF37BB"/>
    <w:rsid w:val="00AF3F9F"/>
    <w:rsid w:val="00B00947"/>
    <w:rsid w:val="00B06A4A"/>
    <w:rsid w:val="00B1245F"/>
    <w:rsid w:val="00B1571C"/>
    <w:rsid w:val="00B1572A"/>
    <w:rsid w:val="00B16BEF"/>
    <w:rsid w:val="00B26433"/>
    <w:rsid w:val="00B3492C"/>
    <w:rsid w:val="00B64036"/>
    <w:rsid w:val="00B6629A"/>
    <w:rsid w:val="00B66AA4"/>
    <w:rsid w:val="00B702C7"/>
    <w:rsid w:val="00B70A90"/>
    <w:rsid w:val="00B72562"/>
    <w:rsid w:val="00B82602"/>
    <w:rsid w:val="00B8318F"/>
    <w:rsid w:val="00B837AE"/>
    <w:rsid w:val="00B83B09"/>
    <w:rsid w:val="00B912BC"/>
    <w:rsid w:val="00B93A2D"/>
    <w:rsid w:val="00BA19DD"/>
    <w:rsid w:val="00BA7271"/>
    <w:rsid w:val="00BA757F"/>
    <w:rsid w:val="00BB0492"/>
    <w:rsid w:val="00BB0FD4"/>
    <w:rsid w:val="00BB54E0"/>
    <w:rsid w:val="00BC0873"/>
    <w:rsid w:val="00BC5FB1"/>
    <w:rsid w:val="00BC65C6"/>
    <w:rsid w:val="00BD42D0"/>
    <w:rsid w:val="00BD4530"/>
    <w:rsid w:val="00BD49DE"/>
    <w:rsid w:val="00BD7F57"/>
    <w:rsid w:val="00BF0246"/>
    <w:rsid w:val="00BF071E"/>
    <w:rsid w:val="00BF3BC7"/>
    <w:rsid w:val="00C07C58"/>
    <w:rsid w:val="00C10474"/>
    <w:rsid w:val="00C173D1"/>
    <w:rsid w:val="00C30257"/>
    <w:rsid w:val="00C30B81"/>
    <w:rsid w:val="00C36480"/>
    <w:rsid w:val="00C54BAD"/>
    <w:rsid w:val="00C56ED3"/>
    <w:rsid w:val="00C7000C"/>
    <w:rsid w:val="00C8063C"/>
    <w:rsid w:val="00C809F8"/>
    <w:rsid w:val="00C813AB"/>
    <w:rsid w:val="00C967A4"/>
    <w:rsid w:val="00CA73A0"/>
    <w:rsid w:val="00CC18D6"/>
    <w:rsid w:val="00CC1E96"/>
    <w:rsid w:val="00CC4D40"/>
    <w:rsid w:val="00CC7592"/>
    <w:rsid w:val="00CD32CA"/>
    <w:rsid w:val="00CD412A"/>
    <w:rsid w:val="00CD4248"/>
    <w:rsid w:val="00CD7053"/>
    <w:rsid w:val="00CE066D"/>
    <w:rsid w:val="00CE53AF"/>
    <w:rsid w:val="00CF558C"/>
    <w:rsid w:val="00CF6B36"/>
    <w:rsid w:val="00D01BB5"/>
    <w:rsid w:val="00D01F0A"/>
    <w:rsid w:val="00D02D9B"/>
    <w:rsid w:val="00D16F55"/>
    <w:rsid w:val="00D369E7"/>
    <w:rsid w:val="00D435AC"/>
    <w:rsid w:val="00D512C3"/>
    <w:rsid w:val="00D53369"/>
    <w:rsid w:val="00D55DF9"/>
    <w:rsid w:val="00D61467"/>
    <w:rsid w:val="00D70A63"/>
    <w:rsid w:val="00D82BD4"/>
    <w:rsid w:val="00D85784"/>
    <w:rsid w:val="00D87824"/>
    <w:rsid w:val="00D9699D"/>
    <w:rsid w:val="00DA34E3"/>
    <w:rsid w:val="00DB58A6"/>
    <w:rsid w:val="00DB7A3A"/>
    <w:rsid w:val="00DC05A4"/>
    <w:rsid w:val="00DC0680"/>
    <w:rsid w:val="00DC5218"/>
    <w:rsid w:val="00DC5F36"/>
    <w:rsid w:val="00DC7913"/>
    <w:rsid w:val="00DD0FD6"/>
    <w:rsid w:val="00DE3DBB"/>
    <w:rsid w:val="00DE71F4"/>
    <w:rsid w:val="00DE7A59"/>
    <w:rsid w:val="00E015E7"/>
    <w:rsid w:val="00E02B5A"/>
    <w:rsid w:val="00E05A97"/>
    <w:rsid w:val="00E0653E"/>
    <w:rsid w:val="00E22464"/>
    <w:rsid w:val="00E24D52"/>
    <w:rsid w:val="00E25BD9"/>
    <w:rsid w:val="00E30A5B"/>
    <w:rsid w:val="00E408BE"/>
    <w:rsid w:val="00E4541B"/>
    <w:rsid w:val="00E5450C"/>
    <w:rsid w:val="00E61D61"/>
    <w:rsid w:val="00E64485"/>
    <w:rsid w:val="00E64E0B"/>
    <w:rsid w:val="00E709A3"/>
    <w:rsid w:val="00E8057C"/>
    <w:rsid w:val="00E814BC"/>
    <w:rsid w:val="00E8406F"/>
    <w:rsid w:val="00E905B1"/>
    <w:rsid w:val="00EA5535"/>
    <w:rsid w:val="00EA7757"/>
    <w:rsid w:val="00EB2759"/>
    <w:rsid w:val="00EC4F5F"/>
    <w:rsid w:val="00ED2A78"/>
    <w:rsid w:val="00ED53A1"/>
    <w:rsid w:val="00ED7E17"/>
    <w:rsid w:val="00EE1D15"/>
    <w:rsid w:val="00EE6FDD"/>
    <w:rsid w:val="00EF5D16"/>
    <w:rsid w:val="00F01D60"/>
    <w:rsid w:val="00F0221E"/>
    <w:rsid w:val="00F022BD"/>
    <w:rsid w:val="00F168B2"/>
    <w:rsid w:val="00F20784"/>
    <w:rsid w:val="00F339F2"/>
    <w:rsid w:val="00F346A0"/>
    <w:rsid w:val="00F4180A"/>
    <w:rsid w:val="00F56866"/>
    <w:rsid w:val="00F63B08"/>
    <w:rsid w:val="00F6594B"/>
    <w:rsid w:val="00F71341"/>
    <w:rsid w:val="00F8403C"/>
    <w:rsid w:val="00F85FA7"/>
    <w:rsid w:val="00F9647E"/>
    <w:rsid w:val="00FA4A1A"/>
    <w:rsid w:val="00FA6886"/>
    <w:rsid w:val="00FA7FC2"/>
    <w:rsid w:val="00FB324F"/>
    <w:rsid w:val="00FC5733"/>
    <w:rsid w:val="00FC69F9"/>
    <w:rsid w:val="00FC7448"/>
    <w:rsid w:val="00FC7579"/>
    <w:rsid w:val="00FD1FE3"/>
    <w:rsid w:val="00FD2066"/>
    <w:rsid w:val="00FD25E3"/>
    <w:rsid w:val="00FD2CB6"/>
    <w:rsid w:val="00FE275A"/>
    <w:rsid w:val="00FF3C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305F"/>
  <w15:docId w15:val="{81C00E25-F6A2-495C-9E78-6FA1D2DB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C5"/>
    <w:pPr>
      <w:suppressAutoHyphens/>
    </w:pPr>
    <w:rPr>
      <w:rFonts w:ascii="Times New Roman" w:eastAsia="Times New Roman" w:hAnsi="Times New Roman"/>
      <w:sz w:val="24"/>
      <w:szCs w:val="24"/>
      <w:lang w:val="en-US" w:eastAsia="zh-CN"/>
    </w:rPr>
  </w:style>
  <w:style w:type="paragraph" w:styleId="Heading1">
    <w:name w:val="heading 1"/>
    <w:basedOn w:val="Normal"/>
    <w:next w:val="Normal"/>
    <w:link w:val="Heading1Char"/>
    <w:autoRedefine/>
    <w:uiPriority w:val="99"/>
    <w:qFormat/>
    <w:rsid w:val="000514CA"/>
    <w:pPr>
      <w:keepNext/>
      <w:keepLines/>
      <w:spacing w:before="480"/>
      <w:outlineLvl w:val="0"/>
    </w:pPr>
    <w:rPr>
      <w:b/>
      <w:bCs/>
      <w:color w:val="000000"/>
      <w:lang w:eastAsia="ja-JP"/>
    </w:rPr>
  </w:style>
  <w:style w:type="paragraph" w:styleId="Heading2">
    <w:name w:val="heading 2"/>
    <w:basedOn w:val="Normal"/>
    <w:next w:val="Normal"/>
    <w:link w:val="Heading2Char"/>
    <w:autoRedefine/>
    <w:uiPriority w:val="9"/>
    <w:unhideWhenUsed/>
    <w:qFormat/>
    <w:rsid w:val="00724801"/>
    <w:pPr>
      <w:keepNext/>
      <w:keepLines/>
      <w:spacing w:before="200"/>
      <w:outlineLvl w:val="1"/>
    </w:pPr>
    <w:rPr>
      <w:b/>
      <w:bCs/>
      <w:szCs w:val="26"/>
    </w:rPr>
  </w:style>
  <w:style w:type="paragraph" w:styleId="Heading3">
    <w:name w:val="heading 3"/>
    <w:basedOn w:val="Normal"/>
    <w:next w:val="Normal"/>
    <w:link w:val="Heading3Char"/>
    <w:autoRedefine/>
    <w:unhideWhenUsed/>
    <w:qFormat/>
    <w:rsid w:val="00FE275A"/>
    <w:pPr>
      <w:keepNext/>
      <w:keepLines/>
      <w:spacing w:before="200"/>
      <w:outlineLvl w:val="2"/>
    </w:pPr>
    <w:rPr>
      <w:b/>
      <w:bCs/>
      <w:color w:val="4F81BD"/>
    </w:rPr>
  </w:style>
  <w:style w:type="paragraph" w:styleId="Heading4">
    <w:name w:val="heading 4"/>
    <w:basedOn w:val="Normal"/>
    <w:next w:val="Normal"/>
    <w:link w:val="Heading4Char"/>
    <w:autoRedefine/>
    <w:unhideWhenUsed/>
    <w:qFormat/>
    <w:rsid w:val="00FE275A"/>
    <w:pPr>
      <w:keepNext/>
      <w:keepLines/>
      <w:spacing w:before="200"/>
      <w:outlineLvl w:val="3"/>
    </w:pPr>
    <w:rPr>
      <w:b/>
      <w:bCs/>
      <w:i/>
      <w:iCs/>
      <w:color w:val="4F81BD"/>
      <w:sz w:val="22"/>
    </w:rPr>
  </w:style>
  <w:style w:type="paragraph" w:styleId="Heading5">
    <w:name w:val="heading 5"/>
    <w:basedOn w:val="Normal"/>
    <w:next w:val="Normal"/>
    <w:link w:val="Heading5Char"/>
    <w:uiPriority w:val="9"/>
    <w:unhideWhenUsed/>
    <w:qFormat/>
    <w:rsid w:val="005E5A0B"/>
    <w:pPr>
      <w:keepNext/>
      <w:pBdr>
        <w:bottom w:val="single" w:sz="4" w:space="1" w:color="auto"/>
      </w:pBdr>
      <w:shd w:val="clear" w:color="auto" w:fill="F2F2F2"/>
      <w:spacing w:before="100" w:beforeAutospacing="1" w:after="100" w:afterAutospacing="1"/>
      <w:jc w:val="both"/>
      <w:outlineLvl w:val="4"/>
    </w:pPr>
    <w:rPr>
      <w:rFonts w:ascii="Palatino Linotype" w:hAnsi="Palatino Linotype"/>
      <w:b/>
      <w:bCs/>
      <w:caps/>
      <w:spacing w:val="15"/>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14CA"/>
    <w:rPr>
      <w:rFonts w:ascii="Times New Roman" w:eastAsia="Times New Roman" w:hAnsi="Times New Roman"/>
      <w:b/>
      <w:bCs/>
      <w:color w:val="000000"/>
      <w:sz w:val="24"/>
      <w:szCs w:val="24"/>
      <w:lang w:val="en-IN" w:eastAsia="ja-JP"/>
    </w:rPr>
  </w:style>
  <w:style w:type="character" w:customStyle="1" w:styleId="Heading2Char">
    <w:name w:val="Heading 2 Char"/>
    <w:basedOn w:val="DefaultParagraphFont"/>
    <w:link w:val="Heading2"/>
    <w:uiPriority w:val="9"/>
    <w:rsid w:val="00724801"/>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rsid w:val="00FE275A"/>
    <w:rPr>
      <w:rFonts w:ascii="Times New Roman" w:eastAsia="Times New Roman" w:hAnsi="Times New Roman" w:cs="Times New Roman"/>
      <w:b/>
      <w:bCs/>
      <w:color w:val="4F81BD"/>
      <w:sz w:val="24"/>
    </w:rPr>
  </w:style>
  <w:style w:type="paragraph" w:styleId="Title">
    <w:name w:val="Title"/>
    <w:basedOn w:val="Normal"/>
    <w:next w:val="Normal"/>
    <w:link w:val="TitleChar"/>
    <w:autoRedefine/>
    <w:uiPriority w:val="10"/>
    <w:qFormat/>
    <w:rsid w:val="00FE275A"/>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10"/>
    <w:rsid w:val="00FE275A"/>
    <w:rPr>
      <w:rFonts w:ascii="Times New Roman" w:eastAsia="Times New Roman" w:hAnsi="Times New Roman" w:cs="Times New Roman"/>
      <w:color w:val="17365D"/>
      <w:spacing w:val="5"/>
      <w:kern w:val="28"/>
      <w:sz w:val="52"/>
      <w:szCs w:val="52"/>
    </w:rPr>
  </w:style>
  <w:style w:type="character" w:customStyle="1" w:styleId="Heading4Char">
    <w:name w:val="Heading 4 Char"/>
    <w:basedOn w:val="DefaultParagraphFont"/>
    <w:link w:val="Heading4"/>
    <w:rsid w:val="00FE275A"/>
    <w:rPr>
      <w:rFonts w:ascii="Times New Roman" w:eastAsia="Times New Roman" w:hAnsi="Times New Roman" w:cs="Times New Roman"/>
      <w:b/>
      <w:bCs/>
      <w:i/>
      <w:iCs/>
      <w:color w:val="4F81BD"/>
    </w:rPr>
  </w:style>
  <w:style w:type="character" w:styleId="Hyperlink">
    <w:name w:val="Hyperlink"/>
    <w:basedOn w:val="DefaultParagraphFont"/>
    <w:rsid w:val="00946DEB"/>
    <w:rPr>
      <w:color w:val="0000FF"/>
      <w:u w:val="single"/>
    </w:rPr>
  </w:style>
  <w:style w:type="paragraph" w:styleId="BodyText">
    <w:name w:val="Body Text"/>
    <w:basedOn w:val="Normal"/>
    <w:link w:val="BodyTextChar"/>
    <w:rsid w:val="00946DEB"/>
    <w:rPr>
      <w:sz w:val="22"/>
      <w:szCs w:val="20"/>
    </w:rPr>
  </w:style>
  <w:style w:type="character" w:customStyle="1" w:styleId="BodyTextChar">
    <w:name w:val="Body Text Char"/>
    <w:basedOn w:val="DefaultParagraphFont"/>
    <w:link w:val="BodyText"/>
    <w:rsid w:val="00946DEB"/>
    <w:rPr>
      <w:rFonts w:ascii="Times New Roman" w:eastAsia="Times New Roman" w:hAnsi="Times New Roman" w:cs="Times New Roman"/>
      <w:szCs w:val="20"/>
      <w:lang w:val="en-US" w:eastAsia="zh-CN"/>
    </w:rPr>
  </w:style>
  <w:style w:type="paragraph" w:customStyle="1" w:styleId="Objective">
    <w:name w:val="Objective"/>
    <w:basedOn w:val="Normal"/>
    <w:next w:val="BodyText"/>
    <w:rsid w:val="00946DEB"/>
    <w:pPr>
      <w:spacing w:before="60" w:after="220" w:line="220" w:lineRule="atLeast"/>
      <w:jc w:val="both"/>
    </w:pPr>
    <w:rPr>
      <w:rFonts w:ascii="Garamond" w:hAnsi="Garamond" w:cs="Garamond"/>
      <w:sz w:val="22"/>
      <w:szCs w:val="20"/>
    </w:rPr>
  </w:style>
  <w:style w:type="paragraph" w:styleId="HTMLPreformatted">
    <w:name w:val="HTML Preformatted"/>
    <w:basedOn w:val="Normal"/>
    <w:link w:val="HTMLPreformattedChar"/>
    <w:rsid w:val="0094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946DEB"/>
    <w:rPr>
      <w:rFonts w:ascii="Courier New" w:eastAsia="Courier New" w:hAnsi="Courier New" w:cs="Courier New"/>
      <w:sz w:val="24"/>
      <w:szCs w:val="24"/>
      <w:lang w:val="en-US" w:eastAsia="zh-CN"/>
    </w:rPr>
  </w:style>
  <w:style w:type="paragraph" w:customStyle="1" w:styleId="Achievement">
    <w:name w:val="Achievement"/>
    <w:basedOn w:val="BodyText"/>
    <w:rsid w:val="00946DEB"/>
    <w:pPr>
      <w:numPr>
        <w:numId w:val="9"/>
      </w:numPr>
      <w:tabs>
        <w:tab w:val="num" w:pos="360"/>
      </w:tabs>
      <w:spacing w:after="60" w:line="240" w:lineRule="atLeast"/>
      <w:ind w:left="0" w:firstLine="0"/>
      <w:jc w:val="both"/>
    </w:pPr>
    <w:rPr>
      <w:rFonts w:ascii="Garamond" w:hAnsi="Garamond" w:cs="Garamond"/>
    </w:rPr>
  </w:style>
  <w:style w:type="paragraph" w:styleId="ListParagraph">
    <w:name w:val="List Paragraph"/>
    <w:basedOn w:val="Normal"/>
    <w:uiPriority w:val="34"/>
    <w:qFormat/>
    <w:rsid w:val="0068247F"/>
    <w:pPr>
      <w:ind w:left="720"/>
      <w:contextualSpacing/>
    </w:pPr>
  </w:style>
  <w:style w:type="paragraph" w:customStyle="1" w:styleId="SectionTitle">
    <w:name w:val="Section Title"/>
    <w:basedOn w:val="Normal"/>
    <w:next w:val="Normal"/>
    <w:rsid w:val="0012491D"/>
    <w:pPr>
      <w:pBdr>
        <w:bottom w:val="single" w:sz="4" w:space="1" w:color="808080"/>
      </w:pBdr>
      <w:spacing w:before="220" w:line="220" w:lineRule="atLeast"/>
    </w:pPr>
    <w:rPr>
      <w:rFonts w:ascii="Garamond" w:hAnsi="Garamond"/>
      <w:caps/>
      <w:spacing w:val="15"/>
      <w:sz w:val="20"/>
      <w:szCs w:val="20"/>
      <w:lang w:eastAsia="ar-SA"/>
    </w:rPr>
  </w:style>
  <w:style w:type="paragraph" w:styleId="Header">
    <w:name w:val="header"/>
    <w:basedOn w:val="Normal"/>
    <w:link w:val="HeaderChar"/>
    <w:uiPriority w:val="99"/>
    <w:semiHidden/>
    <w:unhideWhenUsed/>
    <w:rsid w:val="00F346A0"/>
    <w:pPr>
      <w:tabs>
        <w:tab w:val="center" w:pos="4680"/>
        <w:tab w:val="right" w:pos="9360"/>
      </w:tabs>
    </w:pPr>
  </w:style>
  <w:style w:type="character" w:customStyle="1" w:styleId="HeaderChar">
    <w:name w:val="Header Char"/>
    <w:basedOn w:val="DefaultParagraphFont"/>
    <w:link w:val="Header"/>
    <w:uiPriority w:val="99"/>
    <w:semiHidden/>
    <w:rsid w:val="00F346A0"/>
    <w:rPr>
      <w:rFonts w:ascii="Times New Roman" w:eastAsia="Times New Roman" w:hAnsi="Times New Roman"/>
      <w:sz w:val="24"/>
      <w:szCs w:val="24"/>
      <w:lang w:val="en-US" w:eastAsia="zh-CN"/>
    </w:rPr>
  </w:style>
  <w:style w:type="paragraph" w:styleId="Footer">
    <w:name w:val="footer"/>
    <w:basedOn w:val="Normal"/>
    <w:link w:val="FooterChar"/>
    <w:uiPriority w:val="99"/>
    <w:semiHidden/>
    <w:unhideWhenUsed/>
    <w:rsid w:val="00F346A0"/>
    <w:pPr>
      <w:tabs>
        <w:tab w:val="center" w:pos="4680"/>
        <w:tab w:val="right" w:pos="9360"/>
      </w:tabs>
    </w:pPr>
  </w:style>
  <w:style w:type="character" w:customStyle="1" w:styleId="FooterChar">
    <w:name w:val="Footer Char"/>
    <w:basedOn w:val="DefaultParagraphFont"/>
    <w:link w:val="Footer"/>
    <w:uiPriority w:val="99"/>
    <w:semiHidden/>
    <w:rsid w:val="00F346A0"/>
    <w:rPr>
      <w:rFonts w:ascii="Times New Roman" w:eastAsia="Times New Roman" w:hAnsi="Times New Roman"/>
      <w:sz w:val="24"/>
      <w:szCs w:val="24"/>
      <w:lang w:val="en-US" w:eastAsia="zh-CN"/>
    </w:rPr>
  </w:style>
  <w:style w:type="paragraph" w:styleId="Bibliography">
    <w:name w:val="Bibliography"/>
    <w:basedOn w:val="Normal"/>
    <w:next w:val="Normal"/>
    <w:uiPriority w:val="37"/>
    <w:unhideWhenUsed/>
    <w:rsid w:val="00745D38"/>
    <w:pPr>
      <w:spacing w:line="480" w:lineRule="auto"/>
      <w:ind w:left="720" w:hanging="720"/>
    </w:pPr>
  </w:style>
  <w:style w:type="character" w:styleId="UnresolvedMention">
    <w:name w:val="Unresolved Mention"/>
    <w:basedOn w:val="DefaultParagraphFont"/>
    <w:uiPriority w:val="99"/>
    <w:semiHidden/>
    <w:unhideWhenUsed/>
    <w:rsid w:val="006808B3"/>
    <w:rPr>
      <w:color w:val="605E5C"/>
      <w:shd w:val="clear" w:color="auto" w:fill="E1DFDD"/>
    </w:rPr>
  </w:style>
  <w:style w:type="character" w:customStyle="1" w:styleId="Heading5Char">
    <w:name w:val="Heading 5 Char"/>
    <w:basedOn w:val="DefaultParagraphFont"/>
    <w:link w:val="Heading5"/>
    <w:uiPriority w:val="9"/>
    <w:rsid w:val="005E5A0B"/>
    <w:rPr>
      <w:rFonts w:ascii="Palatino Linotype" w:eastAsia="Times New Roman" w:hAnsi="Palatino Linotype"/>
      <w:b/>
      <w:bCs/>
      <w:caps/>
      <w:spacing w:val="15"/>
      <w:sz w:val="22"/>
      <w:szCs w:val="22"/>
      <w:shd w:val="clear" w:color="auto" w:fill="F2F2F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8870/hlrc.v14i1.1467" TargetMode="External"/><Relationship Id="rId3" Type="http://schemas.openxmlformats.org/officeDocument/2006/relationships/settings" Target="settings.xml"/><Relationship Id="rId7" Type="http://schemas.openxmlformats.org/officeDocument/2006/relationships/hyperlink" Target="https://doi.org/10.13033/ijahp.v16i1.1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08/ijieom-05-2024-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Phanish</dc:creator>
  <cp:lastModifiedBy>Author</cp:lastModifiedBy>
  <cp:revision>71</cp:revision>
  <cp:lastPrinted>2024-08-27T06:55:00Z</cp:lastPrinted>
  <dcterms:created xsi:type="dcterms:W3CDTF">2024-07-20T15:27:00Z</dcterms:created>
  <dcterms:modified xsi:type="dcterms:W3CDTF">2024-10-22T03:54:00Z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id="8zrtN9fq"/&gt;&lt;style id="http://www.zotero.org/styles/apa" locale="en-US" hasBibliography="1" bibliographyStyleHasBeenSet="1"/&gt;&lt;prefs&gt;&lt;pref name="fieldType" value="Field"/&gt;&lt;/prefs&gt;&lt;/data&gt;</vt:lpwstr>
  </property>
</Properties>
</file>